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110F8E" w:rsidRDefault="00110F8E" w:rsidP="00B32937">
      <w:pPr>
        <w:spacing w:after="120"/>
        <w:jc w:val="center"/>
        <w:rPr>
          <w:b/>
          <w:bCs/>
        </w:rPr>
      </w:pPr>
      <w:r w:rsidRPr="00110F8E">
        <w:rPr>
          <w:b/>
          <w:bCs/>
        </w:rPr>
        <w:t>оказание услуги по добровольному страхованию автотранспортных средств (КАСКО), для нужд</w:t>
      </w:r>
      <w:r>
        <w:rPr>
          <w:b/>
          <w:bCs/>
        </w:rPr>
        <w:t xml:space="preserve"> АО «Россети Сибирь Тываэнерго»</w:t>
      </w:r>
    </w:p>
    <w:p w:rsidR="00B32937" w:rsidRDefault="00110F8E" w:rsidP="00B32937">
      <w:pPr>
        <w:spacing w:after="120"/>
        <w:jc w:val="center"/>
        <w:rPr>
          <w:b/>
          <w:bCs/>
        </w:rPr>
      </w:pPr>
      <w:r w:rsidRPr="00110F8E">
        <w:rPr>
          <w:b/>
          <w:bCs/>
        </w:rPr>
        <w:t xml:space="preserve">№ </w:t>
      </w:r>
      <w:r w:rsidR="00EA2A99" w:rsidRPr="00EA2A99">
        <w:rPr>
          <w:b/>
          <w:bCs/>
        </w:rPr>
        <w:t>24.1-11/7.1-0021</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110F8E" w:rsidRDefault="00110F8E" w:rsidP="00B32937">
      <w:pPr>
        <w:spacing w:after="120"/>
        <w:jc w:val="center"/>
        <w:rPr>
          <w:b/>
          <w:bCs/>
        </w:rPr>
      </w:pPr>
    </w:p>
    <w:p w:rsidR="007633E7" w:rsidRPr="00C70643" w:rsidRDefault="00B32937" w:rsidP="00B32937">
      <w:pPr>
        <w:pStyle w:val="af6"/>
        <w:spacing w:after="0"/>
        <w:jc w:val="center"/>
        <w:rPr>
          <w:b/>
          <w:bCs/>
        </w:rPr>
      </w:pPr>
      <w:r w:rsidRPr="00110F8E">
        <w:rPr>
          <w:b/>
          <w:bCs/>
        </w:rPr>
        <w:t>г.</w:t>
      </w:r>
      <w:r w:rsidR="00110F8E" w:rsidRPr="00110F8E">
        <w:rPr>
          <w:b/>
        </w:rPr>
        <w:t xml:space="preserve"> Кызыл</w:t>
      </w:r>
      <w:r w:rsidRPr="00110F8E">
        <w:rPr>
          <w:bCs/>
        </w:rPr>
        <w:br/>
      </w:r>
      <w:r w:rsidR="00110F8E" w:rsidRPr="00110F8E">
        <w:rPr>
          <w:b/>
          <w:bCs/>
        </w:rPr>
        <w:t>202</w:t>
      </w:r>
      <w:r w:rsidR="00EA2A99">
        <w:rPr>
          <w:b/>
          <w:bCs/>
        </w:rPr>
        <w:t>4</w:t>
      </w:r>
      <w:r w:rsidRPr="00110F8E">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986D81">
          <w:rPr>
            <w:noProof/>
            <w:webHidden/>
          </w:rPr>
          <w:t>2</w:t>
        </w:r>
        <w:r w:rsidR="00C31942" w:rsidRPr="001243E2">
          <w:rPr>
            <w:noProof/>
            <w:webHidden/>
          </w:rPr>
          <w:fldChar w:fldCharType="end"/>
        </w:r>
      </w:hyperlink>
    </w:p>
    <w:p w:rsidR="00C31942" w:rsidRPr="001243E2" w:rsidRDefault="007F32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F32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986D81">
          <w:rPr>
            <w:noProof/>
            <w:webHidden/>
          </w:rPr>
          <w:t>5</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7F32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986D81">
          <w:rPr>
            <w:noProof/>
            <w:webHidden/>
          </w:rPr>
          <w:t>7</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986D81">
          <w:rPr>
            <w:noProof/>
            <w:webHidden/>
          </w:rPr>
          <w:t>7</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986D81">
          <w:rPr>
            <w:noProof/>
            <w:webHidden/>
          </w:rPr>
          <w:t>7</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7F32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986D81">
          <w:rPr>
            <w:noProof/>
            <w:webHidden/>
          </w:rPr>
          <w:t>9</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986D81">
          <w:rPr>
            <w:noProof/>
            <w:webHidden/>
          </w:rPr>
          <w:t>9</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986D81">
          <w:rPr>
            <w:noProof/>
            <w:webHidden/>
          </w:rPr>
          <w:t>9</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986D81">
          <w:rPr>
            <w:noProof/>
            <w:webHidden/>
          </w:rPr>
          <w:t>10</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986D81">
          <w:rPr>
            <w:noProof/>
            <w:webHidden/>
          </w:rPr>
          <w:t>11</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986D81">
          <w:rPr>
            <w:noProof/>
            <w:webHidden/>
          </w:rPr>
          <w:t>13</w:t>
        </w:r>
        <w:r w:rsidR="00C31942" w:rsidRPr="001243E2">
          <w:rPr>
            <w:noProof/>
            <w:webHidden/>
          </w:rPr>
          <w:fldChar w:fldCharType="end"/>
        </w:r>
      </w:hyperlink>
    </w:p>
    <w:p w:rsidR="00C31942" w:rsidRPr="001243E2" w:rsidRDefault="007F32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986D81">
          <w:rPr>
            <w:noProof/>
            <w:webHidden/>
          </w:rPr>
          <w:t>14</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F32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986D81">
          <w:rPr>
            <w:noProof/>
            <w:webHidden/>
          </w:rPr>
          <w:t>16</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986D81">
          <w:rPr>
            <w:noProof/>
            <w:webHidden/>
          </w:rPr>
          <w:t>17</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F32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986D81">
          <w:rPr>
            <w:noProof/>
            <w:webHidden/>
          </w:rPr>
          <w:t>19</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986D81">
          <w:rPr>
            <w:noProof/>
            <w:webHidden/>
          </w:rPr>
          <w:t>20</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986D81">
          <w:rPr>
            <w:noProof/>
            <w:webHidden/>
          </w:rPr>
          <w:t>21</w:t>
        </w:r>
        <w:r w:rsidR="00C31942" w:rsidRPr="001243E2">
          <w:rPr>
            <w:noProof/>
            <w:webHidden/>
          </w:rPr>
          <w:fldChar w:fldCharType="end"/>
        </w:r>
      </w:hyperlink>
    </w:p>
    <w:p w:rsidR="00C31942" w:rsidRPr="001243E2" w:rsidRDefault="007F323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986D81">
          <w:rPr>
            <w:noProof/>
            <w:webHidden/>
          </w:rPr>
          <w:t>21</w:t>
        </w:r>
        <w:r w:rsidR="00C31942" w:rsidRPr="001243E2">
          <w:rPr>
            <w:noProof/>
            <w:webHidden/>
          </w:rPr>
          <w:fldChar w:fldCharType="end"/>
        </w:r>
      </w:hyperlink>
    </w:p>
    <w:p w:rsidR="00C31942" w:rsidRPr="001243E2" w:rsidRDefault="007F32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986D81">
          <w:rPr>
            <w:noProof/>
            <w:webHidden/>
          </w:rPr>
          <w:t>23</w:t>
        </w:r>
        <w:r w:rsidR="00C31942" w:rsidRPr="001243E2">
          <w:rPr>
            <w:noProof/>
            <w:webHidden/>
          </w:rPr>
          <w:fldChar w:fldCharType="end"/>
        </w:r>
      </w:hyperlink>
    </w:p>
    <w:p w:rsidR="00C31942" w:rsidRPr="001243E2" w:rsidRDefault="007F32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_Toc113527282 \h </w:instrText>
        </w:r>
        <w:r w:rsidR="00C31942" w:rsidRPr="001243E2">
          <w:rPr>
            <w:noProof/>
            <w:webHidden/>
          </w:rPr>
        </w:r>
        <w:r w:rsidR="00C31942" w:rsidRPr="001243E2">
          <w:rPr>
            <w:noProof/>
            <w:webHidden/>
          </w:rPr>
          <w:fldChar w:fldCharType="separate"/>
        </w:r>
        <w:r w:rsidR="00897CA9">
          <w:rPr>
            <w:noProof/>
            <w:webHidden/>
          </w:rPr>
          <w:t>3</w:t>
        </w:r>
        <w:r w:rsidR="00C97917">
          <w:rPr>
            <w:noProof/>
            <w:webHidden/>
          </w:rPr>
          <w:t>5</w:t>
        </w:r>
        <w:r w:rsidR="00C31942" w:rsidRPr="001243E2">
          <w:rPr>
            <w:noProof/>
            <w:webHidden/>
          </w:rPr>
          <w:fldChar w:fldCharType="end"/>
        </w:r>
      </w:hyperlink>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897CA9">
          <w:rPr>
            <w:noProof/>
            <w:webHidden/>
          </w:rPr>
          <w:t>3</w:t>
        </w:r>
        <w:r w:rsidR="00C97917">
          <w:rPr>
            <w:noProof/>
            <w:webHidden/>
          </w:rPr>
          <w:t>5</w:t>
        </w:r>
      </w:hyperlink>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897CA9">
          <w:rPr>
            <w:noProof/>
            <w:webHidden/>
          </w:rPr>
          <w:t>3</w:t>
        </w:r>
        <w:r w:rsidR="00C97917">
          <w:rPr>
            <w:noProof/>
            <w:webHidden/>
          </w:rPr>
          <w:t>6</w:t>
        </w:r>
      </w:hyperlink>
    </w:p>
    <w:p w:rsidR="00897CA9" w:rsidRPr="00897CA9" w:rsidRDefault="007F323F" w:rsidP="00897CA9">
      <w:pPr>
        <w:pStyle w:val="25"/>
        <w:tabs>
          <w:tab w:val="right" w:leader="dot" w:pos="10195"/>
        </w:tabs>
        <w:rPr>
          <w:rStyle w:val="aff9"/>
          <w:noProof/>
          <w:color w:val="auto"/>
        </w:rPr>
      </w:pPr>
      <w:hyperlink w:anchor="_Toc113527285" w:history="1">
        <w:r w:rsidR="00C31942" w:rsidRPr="001243E2">
          <w:rPr>
            <w:rStyle w:val="aff9"/>
            <w:noProof/>
            <w:color w:val="auto"/>
          </w:rPr>
          <w:t xml:space="preserve">ФОРМА 3. </w:t>
        </w:r>
      </w:hyperlink>
      <w:hyperlink w:anchor="_Toc113527285" w:history="1">
        <w:r w:rsidR="00897CA9" w:rsidRPr="00897CA9">
          <w:rPr>
            <w:rStyle w:val="aff9"/>
            <w:noProof/>
            <w:color w:val="auto"/>
          </w:rPr>
          <w:t>Предложение по размерам страховых премий</w:t>
        </w:r>
        <w:r w:rsidR="00897CA9" w:rsidRPr="00897CA9">
          <w:rPr>
            <w:rStyle w:val="aff9"/>
            <w:webHidden/>
            <w:color w:val="auto"/>
          </w:rPr>
          <w:tab/>
        </w:r>
      </w:hyperlink>
      <w:r w:rsidR="00C97917">
        <w:rPr>
          <w:rStyle w:val="aff9"/>
          <w:color w:val="auto"/>
        </w:rPr>
        <w:t>39</w:t>
      </w:r>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897CA9">
          <w:rPr>
            <w:noProof/>
            <w:webHidden/>
          </w:rPr>
          <w:t>4</w:t>
        </w:r>
        <w:r w:rsidR="00C97917">
          <w:rPr>
            <w:noProof/>
            <w:webHidden/>
          </w:rPr>
          <w:t>1</w:t>
        </w:r>
      </w:hyperlink>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_Toc113527290 \h </w:instrText>
        </w:r>
        <w:r w:rsidR="00C31942" w:rsidRPr="001243E2">
          <w:rPr>
            <w:noProof/>
            <w:webHidden/>
          </w:rPr>
        </w:r>
        <w:r w:rsidR="00C31942" w:rsidRPr="001243E2">
          <w:rPr>
            <w:noProof/>
            <w:webHidden/>
          </w:rPr>
          <w:fldChar w:fldCharType="end"/>
        </w:r>
      </w:hyperlink>
      <w:r w:rsidR="00897CA9">
        <w:rPr>
          <w:noProof/>
        </w:rPr>
        <w:t>4</w:t>
      </w:r>
      <w:r w:rsidR="00C97917">
        <w:rPr>
          <w:noProof/>
        </w:rPr>
        <w:t>2</w:t>
      </w:r>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hyperlink>
      <w:r w:rsidR="00897CA9">
        <w:rPr>
          <w:noProof/>
        </w:rPr>
        <w:t>4</w:t>
      </w:r>
      <w:r w:rsidR="00C97917">
        <w:rPr>
          <w:noProof/>
        </w:rPr>
        <w:t>4</w:t>
      </w:r>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C97917">
          <w:rPr>
            <w:noProof/>
            <w:webHidden/>
          </w:rPr>
          <w:t>49</w:t>
        </w:r>
      </w:hyperlink>
    </w:p>
    <w:p w:rsidR="00C97917" w:rsidRDefault="00C97917">
      <w:pPr>
        <w:pStyle w:val="25"/>
        <w:tabs>
          <w:tab w:val="right" w:leader="dot" w:pos="10195"/>
        </w:tabs>
        <w:rPr>
          <w:rStyle w:val="aff9"/>
          <w:caps/>
          <w:noProof/>
          <w:color w:val="auto"/>
        </w:rPr>
      </w:pPr>
      <w:r>
        <w:fldChar w:fldCharType="begin"/>
      </w:r>
      <w:r>
        <w:instrText xml:space="preserve"> HYPERLINK \l "_Toc113527295" </w:instrText>
      </w:r>
      <w:r>
        <w:fldChar w:fldCharType="separate"/>
      </w:r>
      <w:r w:rsidR="00C31942" w:rsidRPr="001243E2">
        <w:rPr>
          <w:rStyle w:val="aff9"/>
          <w:caps/>
          <w:noProof/>
          <w:color w:val="auto"/>
        </w:rPr>
        <w:t xml:space="preserve">ФОРМА </w:t>
      </w:r>
      <w:r>
        <w:rPr>
          <w:rStyle w:val="aff9"/>
          <w:caps/>
          <w:noProof/>
          <w:color w:val="auto"/>
        </w:rPr>
        <w:t>8</w:t>
      </w:r>
      <w:r w:rsidR="00C31942" w:rsidRPr="001243E2">
        <w:rPr>
          <w:rStyle w:val="aff9"/>
          <w:caps/>
          <w:noProof/>
          <w:color w:val="auto"/>
        </w:rPr>
        <w:t>.</w:t>
      </w:r>
      <w:r>
        <w:rPr>
          <w:rStyle w:val="aff9"/>
          <w:caps/>
          <w:noProof/>
          <w:color w:val="auto"/>
        </w:rPr>
        <w:t xml:space="preserve"> </w:t>
      </w:r>
      <w:r w:rsidRPr="00C97917">
        <w:rPr>
          <w:rStyle w:val="aff9"/>
          <w:caps/>
          <w:noProof/>
          <w:color w:val="auto"/>
        </w:rPr>
        <w:t>СПРАВКА О КВАЛИФИКАЦИИ ИСПОЛНИТЕЛЯ</w:t>
      </w:r>
      <w:r w:rsidRPr="00C97917">
        <w:rPr>
          <w:rStyle w:val="aff9"/>
          <w:caps/>
          <w:noProof/>
          <w:webHidden/>
          <w:color w:val="auto"/>
        </w:rPr>
        <w:tab/>
      </w:r>
      <w:r>
        <w:rPr>
          <w:rStyle w:val="aff9"/>
          <w:caps/>
          <w:noProof/>
          <w:webHidden/>
          <w:color w:val="auto"/>
        </w:rPr>
        <w:t>50</w:t>
      </w:r>
    </w:p>
    <w:p w:rsidR="00C31942" w:rsidRPr="001243E2" w:rsidRDefault="00C97917">
      <w:pPr>
        <w:pStyle w:val="25"/>
        <w:tabs>
          <w:tab w:val="right" w:leader="dot" w:pos="10195"/>
        </w:tabs>
        <w:rPr>
          <w:rFonts w:asciiTheme="minorHAnsi" w:eastAsiaTheme="minorEastAsia" w:hAnsiTheme="minorHAnsi" w:cstheme="minorBidi"/>
          <w:smallCaps w:val="0"/>
          <w:noProof/>
          <w:sz w:val="22"/>
          <w:szCs w:val="22"/>
        </w:rPr>
      </w:pPr>
      <w:r>
        <w:rPr>
          <w:rStyle w:val="aff9"/>
          <w:caps/>
          <w:noProof/>
          <w:color w:val="auto"/>
        </w:rPr>
        <w:t xml:space="preserve">ФОРМА 9. </w:t>
      </w:r>
      <w:r w:rsidR="00C31942" w:rsidRPr="001243E2">
        <w:rPr>
          <w:rStyle w:val="aff9"/>
          <w:caps/>
          <w:noProof/>
          <w:color w:val="auto"/>
        </w:rPr>
        <w:t>Справка о цепочке собственников участника закупки, включая бенефициаров (в том числе конечных)</w:t>
      </w:r>
      <w:r w:rsidR="00C31942" w:rsidRPr="001243E2">
        <w:rPr>
          <w:noProof/>
          <w:webHidden/>
        </w:rPr>
        <w:tab/>
      </w:r>
      <w:r>
        <w:rPr>
          <w:noProof/>
          <w:webHidden/>
        </w:rPr>
        <w:t>52</w:t>
      </w:r>
      <w:r>
        <w:rPr>
          <w:noProof/>
        </w:rPr>
        <w:fldChar w:fldCharType="end"/>
      </w:r>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C97917">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897CA9">
          <w:rPr>
            <w:noProof/>
            <w:webHidden/>
          </w:rPr>
          <w:t>5</w:t>
        </w:r>
      </w:hyperlink>
      <w:r w:rsidR="00C97917">
        <w:rPr>
          <w:noProof/>
        </w:rPr>
        <w:t>6</w:t>
      </w:r>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897CA9">
          <w:rPr>
            <w:rStyle w:val="aff9"/>
            <w:caps/>
            <w:noProof/>
            <w:color w:val="auto"/>
          </w:rPr>
          <w:t>ФОРМА 1</w:t>
        </w:r>
        <w:r w:rsidR="00C97917">
          <w:rPr>
            <w:rStyle w:val="aff9"/>
            <w:caps/>
            <w:noProof/>
            <w:color w:val="auto"/>
          </w:rPr>
          <w:t>0</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hyperlink>
      <w:r w:rsidR="00C97917">
        <w:rPr>
          <w:noProof/>
        </w:rPr>
        <w:t>58</w:t>
      </w:r>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C97917">
          <w:rPr>
            <w:rStyle w:val="aff9"/>
            <w:caps/>
            <w:noProof/>
            <w:color w:val="auto"/>
          </w:rPr>
          <w:t>1</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C97917">
          <w:rPr>
            <w:noProof/>
            <w:webHidden/>
          </w:rPr>
          <w:t>59</w:t>
        </w:r>
      </w:hyperlink>
    </w:p>
    <w:p w:rsidR="00C31942" w:rsidRPr="001243E2" w:rsidRDefault="007F323F">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C97917">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897CA9">
          <w:rPr>
            <w:noProof/>
            <w:webHidden/>
          </w:rPr>
          <w:t>6</w:t>
        </w:r>
        <w:r w:rsidR="00C97917">
          <w:rPr>
            <w:noProof/>
            <w:webHidden/>
          </w:rPr>
          <w:t>0</w:t>
        </w:r>
      </w:hyperlink>
    </w:p>
    <w:p w:rsidR="00C31942" w:rsidRPr="001243E2" w:rsidRDefault="007F32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1148C1">
          <w:rPr>
            <w:noProof/>
            <w:webHidden/>
          </w:rPr>
          <w:t>6</w:t>
        </w:r>
        <w:r w:rsidR="00C97917">
          <w:rPr>
            <w:noProof/>
            <w:webHidden/>
          </w:rPr>
          <w:t>2</w:t>
        </w:r>
      </w:hyperlink>
    </w:p>
    <w:p w:rsidR="00C31942" w:rsidRPr="001243E2" w:rsidRDefault="007F32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1148C1">
          <w:rPr>
            <w:noProof/>
            <w:webHidden/>
          </w:rPr>
          <w:t>6</w:t>
        </w:r>
        <w:r w:rsidR="00C97917">
          <w:rPr>
            <w:noProof/>
            <w:webHidden/>
          </w:rPr>
          <w:t>3</w:t>
        </w:r>
      </w:hyperlink>
    </w:p>
    <w:p w:rsidR="00C31942" w:rsidRPr="001243E2" w:rsidRDefault="007F32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1148C1">
          <w:rPr>
            <w:noProof/>
            <w:webHidden/>
          </w:rPr>
          <w:t>6</w:t>
        </w:r>
        <w:r w:rsidR="00C97917">
          <w:rPr>
            <w:noProof/>
            <w:webHidden/>
          </w:rPr>
          <w:t>4</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EA2A9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w:t>
      </w:r>
      <w:r w:rsidRPr="00EA2A99">
        <w:rPr>
          <w:rFonts w:ascii="Times New Roman" w:hAnsi="Times New Roman" w:cs="Times New Roman"/>
          <w:b w:val="0"/>
          <w:bCs w:val="0"/>
        </w:rPr>
        <w:t>виде безвозмездно доступна для ознакомления на официальном сайте Единой информационной системы www.zakupki.gov.ru, а также на сайте электрон</w:t>
      </w:r>
      <w:r w:rsidR="009443D0" w:rsidRPr="00EA2A99">
        <w:rPr>
          <w:rFonts w:ascii="Times New Roman" w:hAnsi="Times New Roman" w:cs="Times New Roman"/>
          <w:b w:val="0"/>
          <w:bCs w:val="0"/>
        </w:rPr>
        <w:t>ной площадки (далее – Э</w:t>
      </w:r>
      <w:r w:rsidRPr="00EA2A99">
        <w:rPr>
          <w:rFonts w:ascii="Times New Roman" w:hAnsi="Times New Roman" w:cs="Times New Roman"/>
          <w:b w:val="0"/>
          <w:bCs w:val="0"/>
        </w:rPr>
        <w:t xml:space="preserve">П) </w:t>
      </w:r>
      <w:hyperlink r:id="rId8" w:history="1">
        <w:r w:rsidR="00E24511" w:rsidRPr="00EA2A99">
          <w:rPr>
            <w:rStyle w:val="aff9"/>
            <w:rFonts w:ascii="Times New Roman" w:hAnsi="Times New Roman" w:cs="Times New Roman"/>
            <w:b w:val="0"/>
            <w:bCs w:val="0"/>
          </w:rPr>
          <w:t>https://www.roseltorg.ru/</w:t>
        </w:r>
      </w:hyperlink>
      <w:r w:rsidR="007633E7" w:rsidRPr="00EA2A99">
        <w:rPr>
          <w:rFonts w:ascii="Times New Roman" w:hAnsi="Times New Roman" w:cs="Times New Roman"/>
          <w:b w:val="0"/>
          <w:bCs w:val="0"/>
        </w:rPr>
        <w:t>.</w:t>
      </w:r>
      <w:bookmarkEnd w:id="40"/>
      <w:r w:rsidRPr="00EA2A99">
        <w:rPr>
          <w:rFonts w:ascii="Times New Roman" w:hAnsi="Times New Roman" w:cs="Times New Roman"/>
          <w:b w:val="0"/>
          <w:bCs w:val="0"/>
        </w:rPr>
        <w:t xml:space="preserve"> Срок начала предоставления документации о закупке </w:t>
      </w:r>
      <w:r w:rsidR="00EE6CA1" w:rsidRPr="00EA2A99">
        <w:rPr>
          <w:rFonts w:ascii="Times New Roman" w:hAnsi="Times New Roman" w:cs="Times New Roman"/>
          <w:b w:val="0"/>
          <w:bCs w:val="0"/>
        </w:rPr>
        <w:t>устанавливается Заказчик</w:t>
      </w:r>
      <w:r w:rsidRPr="00EA2A99">
        <w:rPr>
          <w:rFonts w:ascii="Times New Roman" w:hAnsi="Times New Roman" w:cs="Times New Roman"/>
          <w:b w:val="0"/>
          <w:bCs w:val="0"/>
        </w:rPr>
        <w:t>ом в извещении о закупке.</w:t>
      </w:r>
    </w:p>
    <w:p w:rsidR="007633E7" w:rsidRPr="00EA2A99"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EA2A99">
        <w:rPr>
          <w:sz w:val="24"/>
          <w:szCs w:val="24"/>
        </w:rPr>
        <w:t>Разъяснение положений документации</w:t>
      </w:r>
      <w:bookmarkEnd w:id="41"/>
      <w:r w:rsidR="00D62DF4" w:rsidRPr="00EA2A99">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0A22">
        <w:rPr>
          <w:rFonts w:ascii="Times New Roman" w:hAnsi="Times New Roman" w:cs="Times New Roman"/>
          <w:b w:val="0"/>
          <w:bCs w:val="0"/>
        </w:rPr>
        <w:lastRenderedPageBreak/>
        <w:t xml:space="preserve">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w:t>
      </w:r>
      <w:r w:rsidR="008B09FE" w:rsidRPr="00995C4E">
        <w:rPr>
          <w:rFonts w:ascii="Times New Roman" w:hAnsi="Times New Roman" w:cs="Times New Roman"/>
          <w:b w:val="0"/>
          <w:bCs w:val="0"/>
        </w:rPr>
        <w:lastRenderedPageBreak/>
        <w:t xml:space="preserve">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lastRenderedPageBreak/>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lastRenderedPageBreak/>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B6D99" w:rsidRDefault="006B6D99" w:rsidP="006B6D99">
      <w:pPr>
        <w:pStyle w:val="afffff6"/>
        <w:ind w:left="432"/>
      </w:pPr>
      <w:r>
        <w:t>Получатель: АО «Россети Сибирь Тываэнерго»</w:t>
      </w:r>
    </w:p>
    <w:p w:rsidR="006B6D99" w:rsidRDefault="006B6D99" w:rsidP="006B6D99">
      <w:pPr>
        <w:pStyle w:val="afffff6"/>
        <w:ind w:left="432"/>
      </w:pPr>
      <w:r>
        <w:t xml:space="preserve">Место нахождения: 667001, г. Кызыл, ул. Рабочая, д.4 </w:t>
      </w:r>
    </w:p>
    <w:p w:rsidR="006B6D99" w:rsidRDefault="006B6D99" w:rsidP="006B6D99">
      <w:pPr>
        <w:pStyle w:val="afffff6"/>
        <w:ind w:left="432"/>
      </w:pPr>
      <w:r>
        <w:t xml:space="preserve">ИНН 1701029232  </w:t>
      </w:r>
    </w:p>
    <w:p w:rsidR="006B6D99" w:rsidRDefault="006B6D99" w:rsidP="006B6D99">
      <w:pPr>
        <w:pStyle w:val="afffff6"/>
        <w:ind w:left="432"/>
      </w:pPr>
      <w:r>
        <w:t>КПП 170101001</w:t>
      </w:r>
    </w:p>
    <w:p w:rsidR="006B6D99" w:rsidRDefault="006B6D99" w:rsidP="006B6D99">
      <w:pPr>
        <w:pStyle w:val="afffff6"/>
        <w:ind w:left="432"/>
      </w:pPr>
      <w:r>
        <w:t xml:space="preserve">ОГРН 1021700509566     </w:t>
      </w:r>
    </w:p>
    <w:p w:rsidR="006B6D99" w:rsidRDefault="006B6D99" w:rsidP="006B6D99">
      <w:pPr>
        <w:pStyle w:val="afffff6"/>
        <w:ind w:left="432"/>
      </w:pPr>
      <w:r>
        <w:t xml:space="preserve">ОКПО 40871124 </w:t>
      </w:r>
    </w:p>
    <w:p w:rsidR="006B6D99" w:rsidRDefault="006B6D99" w:rsidP="006B6D99">
      <w:pPr>
        <w:pStyle w:val="afffff6"/>
        <w:ind w:left="432"/>
      </w:pPr>
      <w:r>
        <w:t xml:space="preserve">ОКВЭД 35.12 </w:t>
      </w:r>
    </w:p>
    <w:p w:rsidR="006B6D99" w:rsidRDefault="006B6D99" w:rsidP="006B6D99">
      <w:pPr>
        <w:pStyle w:val="afffff6"/>
        <w:ind w:left="432"/>
      </w:pPr>
      <w:r>
        <w:t xml:space="preserve">ОКАТО 93401000000 </w:t>
      </w:r>
    </w:p>
    <w:p w:rsidR="006B6D99" w:rsidRDefault="006B6D99" w:rsidP="006B6D99">
      <w:pPr>
        <w:pStyle w:val="afffff6"/>
        <w:ind w:left="432"/>
      </w:pPr>
      <w:r>
        <w:t xml:space="preserve">ОКФС 16 ОКОПФ 12267 </w:t>
      </w:r>
    </w:p>
    <w:p w:rsidR="006B6D99" w:rsidRDefault="006B6D99" w:rsidP="006B6D99">
      <w:pPr>
        <w:pStyle w:val="afffff6"/>
        <w:ind w:left="432"/>
      </w:pPr>
      <w:r>
        <w:t>КРАСНОЯРСКОЕ ОТДЕЛЕНИЕ N 8646 ПАО СБЕРБАНК</w:t>
      </w:r>
    </w:p>
    <w:p w:rsidR="006B6D99" w:rsidRDefault="006B6D99" w:rsidP="006B6D99">
      <w:pPr>
        <w:pStyle w:val="afffff6"/>
        <w:ind w:left="432"/>
      </w:pPr>
      <w:r>
        <w:t>БИК 040407627</w:t>
      </w:r>
    </w:p>
    <w:p w:rsidR="006B6D99" w:rsidRDefault="006B6D99" w:rsidP="006B6D99">
      <w:pPr>
        <w:pStyle w:val="afffff6"/>
        <w:ind w:left="432"/>
      </w:pPr>
      <w:r>
        <w:t>к/с 30101810800000000627</w:t>
      </w:r>
    </w:p>
    <w:p w:rsidR="004308AA" w:rsidRPr="00034C09" w:rsidRDefault="006B6D99" w:rsidP="006B6D99">
      <w:pPr>
        <w:pStyle w:val="afffff6"/>
        <w:ind w:left="432"/>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lastRenderedPageBreak/>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lastRenderedPageBreak/>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E82D1B">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w:t>
      </w:r>
      <w:r w:rsidRPr="00E36FC9">
        <w:rPr>
          <w:rFonts w:ascii="Times New Roman" w:hAnsi="Times New Roman" w:cs="Times New Roman"/>
          <w:b w:val="0"/>
          <w:bCs w:val="0"/>
        </w:rPr>
        <w:lastRenderedPageBreak/>
        <w:t>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BF426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w:t>
      </w:r>
      <w:r w:rsidRPr="00BF4264">
        <w:rPr>
          <w:rFonts w:ascii="Times New Roman" w:hAnsi="Times New Roman" w:cs="Times New Roman"/>
          <w:b w:val="0"/>
          <w:bCs w:val="0"/>
        </w:rPr>
        <w:t>электронной площадки договор должен быть заключен в сроки, установленные законодательством</w:t>
      </w:r>
      <w:r w:rsidR="00463FE1" w:rsidRPr="00BF4264">
        <w:rPr>
          <w:rFonts w:ascii="Times New Roman" w:hAnsi="Times New Roman" w:cs="Times New Roman"/>
          <w:b w:val="0"/>
          <w:bCs w:val="0"/>
        </w:rPr>
        <w:t>.</w:t>
      </w:r>
    </w:p>
    <w:p w:rsidR="00934153" w:rsidRPr="00E82D1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F4264">
        <w:rPr>
          <w:rFonts w:ascii="Times New Roman" w:hAnsi="Times New Roman" w:cs="Times New Roman"/>
          <w:b w:val="0"/>
          <w:bCs w:val="0"/>
        </w:rPr>
        <w:t xml:space="preserve">Заказчик направляет </w:t>
      </w:r>
      <w:r w:rsidR="004046BE" w:rsidRPr="00BF4264">
        <w:rPr>
          <w:rFonts w:ascii="Times New Roman" w:hAnsi="Times New Roman" w:cs="Times New Roman"/>
          <w:b w:val="0"/>
          <w:bCs w:val="0"/>
        </w:rPr>
        <w:t>участнику</w:t>
      </w:r>
      <w:r w:rsidR="00D73B54" w:rsidRPr="00BF4264">
        <w:rPr>
          <w:rFonts w:ascii="Times New Roman" w:hAnsi="Times New Roman" w:cs="Times New Roman"/>
          <w:b w:val="0"/>
          <w:bCs w:val="0"/>
        </w:rPr>
        <w:t xml:space="preserve"> закупки на адрес, указанный в заявке </w:t>
      </w:r>
      <w:r w:rsidR="004046BE" w:rsidRPr="00BF4264">
        <w:rPr>
          <w:rFonts w:ascii="Times New Roman" w:hAnsi="Times New Roman" w:cs="Times New Roman"/>
          <w:b w:val="0"/>
          <w:bCs w:val="0"/>
        </w:rPr>
        <w:t xml:space="preserve">такого </w:t>
      </w:r>
      <w:r w:rsidR="00D73B54" w:rsidRPr="00BF426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BF4264">
        <w:rPr>
          <w:rFonts w:ascii="Times New Roman" w:hAnsi="Times New Roman" w:cs="Times New Roman"/>
          <w:b w:val="0"/>
          <w:bCs w:val="0"/>
        </w:rPr>
        <w:t>,</w:t>
      </w:r>
      <w:r w:rsidR="00D73B54" w:rsidRPr="00BF4264">
        <w:rPr>
          <w:rFonts w:ascii="Times New Roman" w:hAnsi="Times New Roman" w:cs="Times New Roman"/>
          <w:b w:val="0"/>
          <w:bCs w:val="0"/>
        </w:rPr>
        <w:t xml:space="preserve"> </w:t>
      </w:r>
      <w:r w:rsidR="00D91C1E" w:rsidRPr="00E82D1B">
        <w:rPr>
          <w:rFonts w:ascii="Times New Roman" w:hAnsi="Times New Roman" w:cs="Times New Roman"/>
          <w:b w:val="0"/>
          <w:bCs w:val="0"/>
        </w:rPr>
        <w:t xml:space="preserve">подписанный со своей стороны </w:t>
      </w:r>
      <w:r w:rsidRPr="00E82D1B">
        <w:rPr>
          <w:rFonts w:ascii="Times New Roman" w:hAnsi="Times New Roman" w:cs="Times New Roman"/>
          <w:b w:val="0"/>
          <w:bCs w:val="0"/>
        </w:rPr>
        <w:t xml:space="preserve">проект договора в течение 2 (двух) </w:t>
      </w:r>
      <w:r w:rsidR="007B0838" w:rsidRPr="00E82D1B">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2D1B">
        <w:rPr>
          <w:rFonts w:ascii="Times New Roman" w:hAnsi="Times New Roman" w:cs="Times New Roman"/>
          <w:b w:val="0"/>
          <w:bCs w:val="0"/>
        </w:rPr>
        <w:t>Заказчика</w:t>
      </w:r>
      <w:r w:rsidR="007B0838" w:rsidRPr="00E82D1B">
        <w:rPr>
          <w:rFonts w:ascii="Times New Roman" w:hAnsi="Times New Roman" w:cs="Times New Roman"/>
          <w:b w:val="0"/>
          <w:bCs w:val="0"/>
        </w:rPr>
        <w:t xml:space="preserve">, но не ранее чем через 10 </w:t>
      </w:r>
      <w:r w:rsidR="004046BE" w:rsidRPr="00E82D1B">
        <w:rPr>
          <w:rFonts w:ascii="Times New Roman" w:hAnsi="Times New Roman" w:cs="Times New Roman"/>
          <w:b w:val="0"/>
          <w:bCs w:val="0"/>
        </w:rPr>
        <w:t xml:space="preserve">(десять) </w:t>
      </w:r>
      <w:r w:rsidR="007B0838" w:rsidRPr="00E82D1B">
        <w:rPr>
          <w:rFonts w:ascii="Times New Roman" w:hAnsi="Times New Roman" w:cs="Times New Roman"/>
          <w:b w:val="0"/>
          <w:bCs w:val="0"/>
        </w:rPr>
        <w:t xml:space="preserve">дней с даты размещения в </w:t>
      </w:r>
      <w:r w:rsidRPr="00E82D1B">
        <w:rPr>
          <w:rFonts w:ascii="Times New Roman" w:hAnsi="Times New Roman" w:cs="Times New Roman"/>
          <w:b w:val="0"/>
          <w:bCs w:val="0"/>
        </w:rPr>
        <w:t xml:space="preserve">ЕИС итогового протокола по результатам закупки. </w:t>
      </w:r>
      <w:r w:rsidR="00D91C1E" w:rsidRPr="00E82D1B">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E82D1B">
        <w:rPr>
          <w:rFonts w:ascii="Times New Roman" w:hAnsi="Times New Roman" w:cs="Times New Roman"/>
          <w:b w:val="0"/>
          <w:bCs w:val="0"/>
        </w:rPr>
        <w:t>даты</w:t>
      </w:r>
      <w:r w:rsidR="00D91C1E" w:rsidRPr="00E82D1B">
        <w:rPr>
          <w:rFonts w:ascii="Times New Roman" w:hAnsi="Times New Roman" w:cs="Times New Roman"/>
          <w:b w:val="0"/>
          <w:bCs w:val="0"/>
        </w:rPr>
        <w:t xml:space="preserve"> направления ему проекта договора, подписанного Заказчиком.</w:t>
      </w:r>
    </w:p>
    <w:p w:rsidR="004046BE" w:rsidRPr="00BF426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E82D1B">
        <w:rPr>
          <w:rFonts w:ascii="Times New Roman" w:hAnsi="Times New Roman" w:cs="Times New Roman"/>
          <w:b w:val="0"/>
          <w:bCs w:val="0"/>
        </w:rPr>
        <w:t>участник с которым заключается договор</w:t>
      </w:r>
      <w:r w:rsidRPr="00E82D1B">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w:t>
      </w:r>
      <w:r w:rsidRPr="00E82D1B">
        <w:rPr>
          <w:rFonts w:ascii="Times New Roman" w:hAnsi="Times New Roman" w:cs="Times New Roman"/>
          <w:b w:val="0"/>
          <w:bCs w:val="0"/>
        </w:rPr>
        <w:lastRenderedPageBreak/>
        <w:t>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w:t>
      </w:r>
      <w:r w:rsidRPr="00BF4264">
        <w:rPr>
          <w:rFonts w:ascii="Times New Roman" w:hAnsi="Times New Roman" w:cs="Times New Roman"/>
          <w:b w:val="0"/>
          <w:bCs w:val="0"/>
        </w:rPr>
        <w:t xml:space="preserve"> дней с момента получения протокола разногласий рассматривает протокол разногласий и направляет </w:t>
      </w:r>
      <w:r w:rsidR="00110F8E" w:rsidRPr="00BF4264">
        <w:rPr>
          <w:rFonts w:ascii="Times New Roman" w:hAnsi="Times New Roman" w:cs="Times New Roman"/>
          <w:b w:val="0"/>
          <w:bCs w:val="0"/>
        </w:rPr>
        <w:t>участнику такой закупки,</w:t>
      </w:r>
      <w:r w:rsidRPr="00BF426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113527276"/>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lastRenderedPageBreak/>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lastRenderedPageBreak/>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110F8E"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110F8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110F8E" w:rsidRPr="00A57821" w:rsidRDefault="00110F8E" w:rsidP="00110F8E">
            <w:r w:rsidRPr="00502179">
              <w:t xml:space="preserve">Наименование Заказчика: </w:t>
            </w:r>
            <w:r w:rsidRPr="00A57821">
              <w:t>Акционерное общество «Россети СибирьТываэнерго» (АО «Россети Сибирь Тываэнерго»).</w:t>
            </w:r>
          </w:p>
          <w:p w:rsidR="00110F8E" w:rsidRPr="00A57821" w:rsidRDefault="00110F8E" w:rsidP="00110F8E">
            <w:r w:rsidRPr="00A57821">
              <w:t>Место нахождения и почтовый адрес Заказчика: 667001, г. Кызыл, ул. Рабочая 4.</w:t>
            </w:r>
          </w:p>
          <w:p w:rsidR="00110F8E" w:rsidRPr="007641DA" w:rsidRDefault="00110F8E" w:rsidP="00110F8E">
            <w:r w:rsidRPr="00DF4027">
              <w:rPr>
                <w:lang w:val="en-US"/>
              </w:rPr>
              <w:t>E</w:t>
            </w:r>
            <w:r w:rsidRPr="007641DA">
              <w:t>-</w:t>
            </w:r>
            <w:r w:rsidRPr="00DF4027">
              <w:rPr>
                <w:lang w:val="en-US"/>
              </w:rPr>
              <w:t>mail</w:t>
            </w:r>
            <w:r w:rsidRPr="007641DA">
              <w:t xml:space="preserve">: </w:t>
            </w:r>
            <w:r w:rsidRPr="00DF4027">
              <w:rPr>
                <w:lang w:val="en-US"/>
              </w:rPr>
              <w:t>tuvaenergo</w:t>
            </w:r>
            <w:r w:rsidRPr="007641DA">
              <w:t>@</w:t>
            </w:r>
            <w:r w:rsidRPr="00DF4027">
              <w:rPr>
                <w:lang w:val="en-US"/>
              </w:rPr>
              <w:t>tuva</w:t>
            </w:r>
            <w:r w:rsidRPr="007641DA">
              <w:t>.</w:t>
            </w:r>
            <w:r w:rsidRPr="00DF4027">
              <w:rPr>
                <w:lang w:val="en-US"/>
              </w:rPr>
              <w:t>mrsk</w:t>
            </w:r>
            <w:r w:rsidRPr="007641DA">
              <w:t>-</w:t>
            </w:r>
            <w:r w:rsidRPr="00DF4027">
              <w:rPr>
                <w:lang w:val="en-US"/>
              </w:rPr>
              <w:t>sib</w:t>
            </w:r>
            <w:r w:rsidRPr="007641DA">
              <w:t>.</w:t>
            </w:r>
            <w:r w:rsidRPr="00DF4027">
              <w:rPr>
                <w:lang w:val="en-US"/>
              </w:rPr>
              <w:t>ru</w:t>
            </w:r>
          </w:p>
          <w:p w:rsidR="00110F8E" w:rsidRPr="007024F3" w:rsidRDefault="00110F8E" w:rsidP="00110F8E">
            <w:r w:rsidRPr="00A57821">
              <w:t>Тел.:  8 (394-22) 9-85-00</w:t>
            </w:r>
          </w:p>
          <w:p w:rsidR="00110F8E" w:rsidRDefault="00110F8E" w:rsidP="00110F8E">
            <w:pPr>
              <w:tabs>
                <w:tab w:val="left" w:pos="851"/>
                <w:tab w:val="left" w:pos="1134"/>
              </w:tabs>
            </w:pPr>
            <w:r>
              <w:t xml:space="preserve">Контактные лица Заказчика: </w:t>
            </w:r>
          </w:p>
          <w:p w:rsidR="00110F8E" w:rsidRDefault="00110F8E" w:rsidP="00110F8E">
            <w:pPr>
              <w:tabs>
                <w:tab w:val="left" w:pos="851"/>
                <w:tab w:val="left" w:pos="1134"/>
              </w:tabs>
            </w:pPr>
            <w:r>
              <w:t>Главный специалист сектора закупок</w:t>
            </w:r>
          </w:p>
          <w:p w:rsidR="00110F8E" w:rsidRDefault="00110F8E" w:rsidP="00110F8E">
            <w:pPr>
              <w:tabs>
                <w:tab w:val="left" w:pos="851"/>
                <w:tab w:val="left" w:pos="1134"/>
              </w:tabs>
            </w:pPr>
            <w:r>
              <w:t>Кузнецова Надежда Алексеевна</w:t>
            </w:r>
          </w:p>
          <w:p w:rsidR="00110F8E" w:rsidRPr="007641DA" w:rsidRDefault="00110F8E" w:rsidP="00110F8E">
            <w:pPr>
              <w:tabs>
                <w:tab w:val="left" w:pos="851"/>
                <w:tab w:val="left" w:pos="1134"/>
              </w:tabs>
              <w:rPr>
                <w:lang w:val="en-US"/>
              </w:rPr>
            </w:pPr>
            <w:r w:rsidRPr="00154F72">
              <w:rPr>
                <w:lang w:val="en-US"/>
              </w:rPr>
              <w:t>E</w:t>
            </w:r>
            <w:r w:rsidRPr="007641DA">
              <w:rPr>
                <w:lang w:val="en-US"/>
              </w:rPr>
              <w:t>-</w:t>
            </w:r>
            <w:r w:rsidRPr="00154F72">
              <w:rPr>
                <w:lang w:val="en-US"/>
              </w:rPr>
              <w:t>mail</w:t>
            </w:r>
            <w:r w:rsidRPr="007641DA">
              <w:rPr>
                <w:lang w:val="en-US"/>
              </w:rPr>
              <w:t xml:space="preserve">: </w:t>
            </w:r>
            <w:r w:rsidRPr="00154F72">
              <w:rPr>
                <w:lang w:val="en-US"/>
              </w:rPr>
              <w:t>KuznetsovaNA</w:t>
            </w:r>
            <w:r w:rsidRPr="007641DA">
              <w:rPr>
                <w:lang w:val="en-US"/>
              </w:rPr>
              <w:t>@</w:t>
            </w:r>
            <w:r w:rsidRPr="00154F72">
              <w:rPr>
                <w:lang w:val="en-US"/>
              </w:rPr>
              <w:t>tv</w:t>
            </w:r>
            <w:r w:rsidRPr="007641DA">
              <w:rPr>
                <w:lang w:val="en-US"/>
              </w:rPr>
              <w:t>.</w:t>
            </w:r>
            <w:r w:rsidRPr="00154F72">
              <w:rPr>
                <w:lang w:val="en-US"/>
              </w:rPr>
              <w:t>rosseti</w:t>
            </w:r>
            <w:r w:rsidRPr="007641DA">
              <w:rPr>
                <w:lang w:val="en-US"/>
              </w:rPr>
              <w:t>-</w:t>
            </w:r>
            <w:r w:rsidRPr="00154F72">
              <w:rPr>
                <w:lang w:val="en-US"/>
              </w:rPr>
              <w:t>sib</w:t>
            </w:r>
            <w:r w:rsidRPr="007641DA">
              <w:rPr>
                <w:lang w:val="en-US"/>
              </w:rPr>
              <w:t>.</w:t>
            </w:r>
            <w:r w:rsidRPr="00154F72">
              <w:rPr>
                <w:lang w:val="en-US"/>
              </w:rPr>
              <w:t>ru</w:t>
            </w:r>
          </w:p>
          <w:p w:rsidR="00110F8E" w:rsidRDefault="00110F8E" w:rsidP="00110F8E">
            <w:pPr>
              <w:tabs>
                <w:tab w:val="left" w:pos="851"/>
                <w:tab w:val="left" w:pos="1134"/>
              </w:tabs>
            </w:pPr>
            <w:r>
              <w:t>Тел.: (39422) 9-85-44</w:t>
            </w:r>
          </w:p>
          <w:p w:rsidR="00110F8E" w:rsidRDefault="00110F8E" w:rsidP="00110F8E">
            <w:pPr>
              <w:tabs>
                <w:tab w:val="left" w:pos="851"/>
                <w:tab w:val="left" w:pos="1134"/>
              </w:tabs>
            </w:pPr>
          </w:p>
          <w:p w:rsidR="00110F8E" w:rsidRDefault="00110F8E" w:rsidP="00110F8E">
            <w:pPr>
              <w:tabs>
                <w:tab w:val="left" w:pos="851"/>
                <w:tab w:val="left" w:pos="1134"/>
              </w:tabs>
            </w:pPr>
            <w:r>
              <w:t>Специалист 2 категории сектора закупок</w:t>
            </w:r>
          </w:p>
          <w:p w:rsidR="00110F8E" w:rsidRDefault="00110F8E" w:rsidP="00110F8E">
            <w:pPr>
              <w:tabs>
                <w:tab w:val="left" w:pos="851"/>
                <w:tab w:val="left" w:pos="1134"/>
              </w:tabs>
            </w:pPr>
            <w:r>
              <w:t>Золотухина Вера Александровна</w:t>
            </w:r>
          </w:p>
          <w:p w:rsidR="00110F8E" w:rsidRPr="00154F72" w:rsidRDefault="00110F8E" w:rsidP="00110F8E">
            <w:pPr>
              <w:tabs>
                <w:tab w:val="left" w:pos="851"/>
                <w:tab w:val="left" w:pos="1134"/>
              </w:tabs>
              <w:rPr>
                <w:lang w:val="en-US"/>
              </w:rPr>
            </w:pPr>
            <w:r w:rsidRPr="00154F72">
              <w:rPr>
                <w:lang w:val="en-US"/>
              </w:rPr>
              <w:t>E-mail: ZolotuhinaVA@tv.rosseti-sib.ru</w:t>
            </w:r>
          </w:p>
          <w:p w:rsidR="00110F8E" w:rsidRPr="00220094" w:rsidRDefault="00110F8E" w:rsidP="00110F8E">
            <w:r>
              <w:t>Тел.: (39422) 9-85-43</w:t>
            </w:r>
          </w:p>
        </w:tc>
      </w:tr>
      <w:tr w:rsidR="00110F8E" w:rsidRPr="00187C12" w:rsidTr="00110F8E">
        <w:trPr>
          <w:trHeight w:val="1930"/>
          <w:jc w:val="center"/>
        </w:trPr>
        <w:tc>
          <w:tcPr>
            <w:tcW w:w="704"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10F8E" w:rsidRPr="00EB5B51" w:rsidRDefault="00110F8E" w:rsidP="00110F8E">
            <w:pPr>
              <w:rPr>
                <w:i/>
              </w:rPr>
            </w:pPr>
            <w:r w:rsidRPr="0002683D">
              <w:t xml:space="preserve">Заказчик является организатором </w:t>
            </w:r>
            <w:r>
              <w:t>запроса предложений.</w:t>
            </w:r>
          </w:p>
        </w:tc>
      </w:tr>
      <w:tr w:rsidR="00110F8E"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110F8E" w:rsidRPr="00187C12" w:rsidRDefault="00110F8E" w:rsidP="00110F8E">
            <w:pPr>
              <w:tabs>
                <w:tab w:val="left" w:pos="284"/>
              </w:tabs>
              <w:ind w:left="360" w:hanging="796"/>
              <w:jc w:val="left"/>
              <w:rPr>
                <w:b/>
                <w:bCs/>
              </w:rPr>
            </w:pPr>
          </w:p>
          <w:p w:rsidR="00110F8E" w:rsidRPr="00187C12" w:rsidRDefault="00110F8E" w:rsidP="00110F8E">
            <w:pPr>
              <w:tabs>
                <w:tab w:val="left" w:pos="284"/>
              </w:tabs>
              <w:ind w:left="360" w:hanging="796"/>
              <w:jc w:val="left"/>
              <w:rPr>
                <w:b/>
                <w:bCs/>
              </w:rPr>
            </w:pPr>
          </w:p>
          <w:p w:rsidR="00110F8E" w:rsidRPr="00187C12" w:rsidRDefault="00110F8E" w:rsidP="00110F8E">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10F8E" w:rsidRPr="00373741" w:rsidRDefault="00110F8E" w:rsidP="00110F8E">
            <w:pPr>
              <w:pStyle w:val="Default"/>
            </w:pPr>
            <w:r w:rsidRPr="00373741">
              <w:rPr>
                <w:b/>
                <w:bCs/>
              </w:rPr>
              <w:t xml:space="preserve">Лот № 1 </w:t>
            </w:r>
          </w:p>
          <w:p w:rsidR="00110F8E" w:rsidRPr="00373741" w:rsidRDefault="00110F8E" w:rsidP="00110F8E">
            <w:r w:rsidRPr="00373741">
              <w:t>Право на заключение договора на оказание услуги по добровольному страхованию автотранспортных средств (КАСКО).</w:t>
            </w:r>
          </w:p>
          <w:p w:rsidR="00110F8E" w:rsidRPr="00373741" w:rsidRDefault="00110F8E" w:rsidP="00110F8E">
            <w:pPr>
              <w:pStyle w:val="Default"/>
            </w:pPr>
          </w:p>
          <w:p w:rsidR="00110F8E" w:rsidRPr="00373741" w:rsidRDefault="00110F8E" w:rsidP="00110F8E">
            <w:pPr>
              <w:pStyle w:val="Default"/>
              <w:jc w:val="both"/>
            </w:pPr>
            <w:r w:rsidRPr="00373741">
              <w:t xml:space="preserve">Более подробная информация о количестве поставляемого товара, объеме выполняемых работ, оказываемых услуг, указана в части IV «ПРОЕКТ </w:t>
            </w:r>
            <w:r w:rsidRPr="00373741">
              <w:lastRenderedPageBreak/>
              <w:t xml:space="preserve">ДОГОВОРА» и/или части V «ТЕХНИЧЕСКАЯ ЧАСТЬ» документации о закупке </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110F8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110F8E" w:rsidRPr="00D41097" w:rsidRDefault="00110F8E" w:rsidP="00110F8E">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10F8E" w:rsidRPr="00187C12" w:rsidRDefault="00110F8E" w:rsidP="00110F8E">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A2A99" w:rsidRPr="00EA2A99" w:rsidRDefault="00EA2A99" w:rsidP="00EA2A99">
            <w:pPr>
              <w:tabs>
                <w:tab w:val="left" w:pos="708"/>
              </w:tabs>
              <w:autoSpaceDE w:val="0"/>
              <w:autoSpaceDN w:val="0"/>
              <w:spacing w:before="60"/>
              <w:rPr>
                <w:rFonts w:eastAsia="Calibri"/>
              </w:rPr>
            </w:pPr>
            <w:r w:rsidRPr="00EA2A99">
              <w:t>Начальная (максимальная) цена договора без учета НДС составляет 2 737 044 (два миллиона семьсот тридцать семь тысяч сорок четыре) рубля 00</w:t>
            </w:r>
            <w:r w:rsidRPr="00EA2A99">
              <w:rPr>
                <w:bCs/>
                <w:lang w:eastAsia="ar-SA"/>
              </w:rPr>
              <w:t xml:space="preserve"> копеек, НДС не облагается.</w:t>
            </w:r>
          </w:p>
          <w:p w:rsidR="00110F8E" w:rsidRPr="00373741" w:rsidRDefault="00110F8E" w:rsidP="00110F8E">
            <w:pPr>
              <w:rPr>
                <w:rFonts w:eastAsia="Calibri"/>
              </w:rPr>
            </w:pPr>
          </w:p>
          <w:p w:rsidR="00110F8E" w:rsidRPr="00373741" w:rsidRDefault="00110F8E" w:rsidP="00110F8E">
            <w:pPr>
              <w:widowControl w:val="0"/>
              <w:shd w:val="clear" w:color="auto" w:fill="FFFFFF"/>
              <w:suppressAutoHyphens/>
              <w:autoSpaceDE w:val="0"/>
              <w:spacing w:line="264" w:lineRule="auto"/>
              <w:ind w:right="17"/>
            </w:pPr>
            <w:r w:rsidRPr="0037374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 xml:space="preserve">Информация о </w:t>
            </w:r>
            <w:r w:rsidRPr="00E36FC9">
              <w:lastRenderedPageBreak/>
              <w:t>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lastRenderedPageBreak/>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7F323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F323F" w:rsidRPr="00187C12" w:rsidRDefault="007F323F" w:rsidP="007F323F">
            <w:pPr>
              <w:pStyle w:val="32"/>
              <w:numPr>
                <w:ilvl w:val="0"/>
                <w:numId w:val="9"/>
              </w:numPr>
              <w:tabs>
                <w:tab w:val="left" w:pos="284"/>
              </w:tabs>
              <w:spacing w:before="0" w:after="0"/>
              <w:ind w:hanging="796"/>
              <w:jc w:val="left"/>
              <w:rPr>
                <w:rFonts w:ascii="Times New Roman" w:hAnsi="Times New Roman" w:cs="Times New Roman"/>
              </w:rPr>
            </w:pPr>
            <w:bookmarkStart w:id="167" w:name="_GoBack" w:colFirst="3" w:colLast="3"/>
          </w:p>
        </w:tc>
        <w:tc>
          <w:tcPr>
            <w:tcW w:w="1560" w:type="dxa"/>
            <w:tcBorders>
              <w:top w:val="single" w:sz="4" w:space="0" w:color="auto"/>
              <w:left w:val="single" w:sz="4" w:space="0" w:color="auto"/>
              <w:bottom w:val="single" w:sz="4" w:space="0" w:color="auto"/>
              <w:right w:val="single" w:sz="4" w:space="0" w:color="auto"/>
            </w:tcBorders>
          </w:tcPr>
          <w:p w:rsidR="007F323F" w:rsidRPr="00187C12" w:rsidRDefault="007F323F" w:rsidP="007F323F">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7F323F" w:rsidRPr="00187C12" w:rsidRDefault="007F323F" w:rsidP="007F323F">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F323F" w:rsidRPr="00187C12" w:rsidRDefault="007F323F" w:rsidP="007F323F">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F323F" w:rsidRPr="00517235" w:rsidRDefault="007F323F" w:rsidP="007F323F">
            <w:pPr>
              <w:pStyle w:val="Default"/>
              <w:jc w:val="both"/>
            </w:pPr>
            <w:r w:rsidRPr="00517235">
              <w:t>Заявка подается в электронной форме с использованием функционала и в соответствии с Регламентом работы ЭП.</w:t>
            </w:r>
          </w:p>
          <w:p w:rsidR="007F323F" w:rsidRPr="00517235" w:rsidRDefault="007F323F" w:rsidP="007F323F">
            <w:pPr>
              <w:pStyle w:val="Default"/>
              <w:jc w:val="both"/>
            </w:pPr>
          </w:p>
          <w:p w:rsidR="007F323F" w:rsidRPr="00517235" w:rsidRDefault="007F323F" w:rsidP="007F323F">
            <w:pPr>
              <w:pStyle w:val="Default"/>
              <w:jc w:val="both"/>
            </w:pPr>
            <w:r w:rsidRPr="00517235">
              <w:t>Дата начала срока подачи заявок: «</w:t>
            </w:r>
            <w:r>
              <w:t>31</w:t>
            </w:r>
            <w:r w:rsidRPr="00517235">
              <w:t xml:space="preserve">» </w:t>
            </w:r>
            <w:r>
              <w:t>октября</w:t>
            </w:r>
            <w:r w:rsidRPr="00517235">
              <w:t xml:space="preserve"> 202</w:t>
            </w:r>
            <w:r>
              <w:t>4</w:t>
            </w:r>
            <w:r w:rsidRPr="00517235">
              <w:t xml:space="preserve"> года;</w:t>
            </w:r>
          </w:p>
          <w:p w:rsidR="007F323F" w:rsidRPr="00517235" w:rsidRDefault="007F323F" w:rsidP="007F323F">
            <w:pPr>
              <w:pStyle w:val="Default"/>
              <w:jc w:val="both"/>
            </w:pPr>
            <w:r w:rsidRPr="00517235">
              <w:t>Дата и время окончания срока, последний день срока подачи Заявок:</w:t>
            </w:r>
          </w:p>
          <w:p w:rsidR="007F323F" w:rsidRPr="00517235" w:rsidRDefault="007F323F" w:rsidP="007F323F">
            <w:pPr>
              <w:pStyle w:val="Default"/>
              <w:jc w:val="both"/>
            </w:pPr>
            <w:r w:rsidRPr="00517235">
              <w:t>«</w:t>
            </w:r>
            <w:r>
              <w:t>11</w:t>
            </w:r>
            <w:r w:rsidRPr="00517235">
              <w:t xml:space="preserve">» </w:t>
            </w:r>
            <w:r>
              <w:t>ноября</w:t>
            </w:r>
            <w:r w:rsidRPr="00517235">
              <w:t xml:space="preserve"> 202</w:t>
            </w:r>
            <w:r>
              <w:t>4</w:t>
            </w:r>
            <w:r w:rsidRPr="00517235">
              <w:t xml:space="preserve"> года 13:00 (время московское)</w:t>
            </w:r>
          </w:p>
          <w:p w:rsidR="007F323F" w:rsidRPr="00517235" w:rsidRDefault="007F323F" w:rsidP="007F323F">
            <w:pPr>
              <w:pStyle w:val="Default"/>
              <w:jc w:val="both"/>
            </w:pPr>
          </w:p>
          <w:p w:rsidR="007F323F" w:rsidRPr="00517235" w:rsidRDefault="007F323F" w:rsidP="007F323F">
            <w:pPr>
              <w:pStyle w:val="Default"/>
              <w:jc w:val="both"/>
            </w:pPr>
            <w:r w:rsidRPr="00517235">
              <w:t xml:space="preserve">Рассмотрение заявок: </w:t>
            </w:r>
          </w:p>
          <w:p w:rsidR="007F323F" w:rsidRPr="00517235" w:rsidRDefault="007F323F" w:rsidP="007F323F">
            <w:pPr>
              <w:pStyle w:val="Default"/>
              <w:jc w:val="both"/>
            </w:pPr>
            <w:r w:rsidRPr="00517235">
              <w:t>Дата проведения этапа: «</w:t>
            </w:r>
            <w:r>
              <w:t>19</w:t>
            </w:r>
            <w:r w:rsidRPr="00517235">
              <w:t xml:space="preserve">» </w:t>
            </w:r>
            <w:r>
              <w:t>декабря</w:t>
            </w:r>
            <w:r w:rsidRPr="00517235">
              <w:t xml:space="preserve"> 202</w:t>
            </w:r>
            <w:r>
              <w:t>4</w:t>
            </w:r>
            <w:r w:rsidRPr="00517235">
              <w:t xml:space="preserve"> года. </w:t>
            </w:r>
          </w:p>
          <w:p w:rsidR="007F323F" w:rsidRPr="00517235" w:rsidRDefault="007F323F" w:rsidP="007F323F">
            <w:pPr>
              <w:pStyle w:val="Default"/>
              <w:jc w:val="both"/>
              <w:rPr>
                <w:color w:val="auto"/>
              </w:rPr>
            </w:pPr>
          </w:p>
          <w:p w:rsidR="007F323F" w:rsidRPr="00517235" w:rsidRDefault="007F323F" w:rsidP="007F323F">
            <w:pPr>
              <w:pStyle w:val="Default"/>
              <w:jc w:val="both"/>
              <w:rPr>
                <w:color w:val="auto"/>
              </w:rPr>
            </w:pPr>
            <w:r w:rsidRPr="00517235">
              <w:rPr>
                <w:color w:val="auto"/>
              </w:rPr>
              <w:t xml:space="preserve">Переторжка: </w:t>
            </w:r>
          </w:p>
          <w:p w:rsidR="007F323F" w:rsidRPr="00517235" w:rsidRDefault="007F323F" w:rsidP="007F323F">
            <w:pPr>
              <w:pStyle w:val="Default"/>
              <w:jc w:val="both"/>
              <w:rPr>
                <w:color w:val="auto"/>
              </w:rPr>
            </w:pPr>
            <w:r w:rsidRPr="00517235">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F323F" w:rsidRPr="00517235" w:rsidRDefault="007F323F" w:rsidP="007F323F">
            <w:pPr>
              <w:pStyle w:val="Default"/>
              <w:jc w:val="both"/>
            </w:pPr>
            <w:r w:rsidRPr="00517235">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F323F" w:rsidRPr="00517235" w:rsidRDefault="007F323F" w:rsidP="007F323F">
            <w:pPr>
              <w:pStyle w:val="Default"/>
              <w:jc w:val="both"/>
            </w:pPr>
          </w:p>
          <w:p w:rsidR="007F323F" w:rsidRPr="00517235" w:rsidRDefault="007F323F" w:rsidP="007F323F">
            <w:pPr>
              <w:pStyle w:val="Default"/>
              <w:jc w:val="both"/>
            </w:pPr>
            <w:r w:rsidRPr="00517235">
              <w:t>Подведение итогов:</w:t>
            </w:r>
          </w:p>
          <w:p w:rsidR="007F323F" w:rsidRPr="00517235" w:rsidRDefault="007F323F" w:rsidP="007F323F">
            <w:pPr>
              <w:pStyle w:val="Default"/>
              <w:jc w:val="both"/>
            </w:pPr>
            <w:r w:rsidRPr="00517235">
              <w:t>Дата проведения этапа: «</w:t>
            </w:r>
            <w:r>
              <w:t>26</w:t>
            </w:r>
            <w:r w:rsidRPr="00517235">
              <w:t xml:space="preserve">» </w:t>
            </w:r>
            <w:r>
              <w:t>декабря</w:t>
            </w:r>
            <w:r w:rsidRPr="00517235">
              <w:t xml:space="preserve"> 202</w:t>
            </w:r>
            <w:r>
              <w:t>4</w:t>
            </w:r>
            <w:r w:rsidRPr="00517235">
              <w:t xml:space="preserve"> года. </w:t>
            </w:r>
          </w:p>
          <w:p w:rsidR="007F323F" w:rsidRPr="00517235" w:rsidRDefault="007F323F" w:rsidP="007F323F">
            <w:pPr>
              <w:pStyle w:val="Default"/>
              <w:jc w:val="both"/>
            </w:pPr>
          </w:p>
          <w:p w:rsidR="007F323F" w:rsidRPr="00517235" w:rsidRDefault="007F323F" w:rsidP="007F323F">
            <w:pPr>
              <w:pStyle w:val="Default"/>
              <w:jc w:val="both"/>
            </w:pPr>
            <w:r w:rsidRPr="0051723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7F323F" w:rsidRPr="00517235" w:rsidRDefault="007F323F" w:rsidP="007F323F">
            <w:pPr>
              <w:pStyle w:val="Default"/>
              <w:jc w:val="both"/>
              <w:rPr>
                <w:snapToGrid w:val="0"/>
              </w:rPr>
            </w:pPr>
            <w:r w:rsidRPr="0051723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7"/>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 xml:space="preserve">любое физическое лицо или несколько физических лиц, выступающих на стороне одного </w:t>
            </w:r>
            <w:r w:rsidRPr="00E36FC9">
              <w:lastRenderedPageBreak/>
              <w:t>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w:t>
            </w:r>
            <w:r w:rsidRPr="00187C12">
              <w:lastRenderedPageBreak/>
              <w:t xml:space="preserve">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lastRenderedPageBreak/>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10F8E"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10F8E" w:rsidRDefault="00BB3512" w:rsidP="00BB3512">
            <w:pPr>
              <w:keepNext/>
              <w:keepLines/>
              <w:widowControl w:val="0"/>
              <w:suppressLineNumbers/>
              <w:suppressAutoHyphens/>
              <w:spacing w:after="0"/>
              <w:jc w:val="left"/>
            </w:pPr>
            <w:r w:rsidRPr="00110F8E">
              <w:t>2.2.1</w:t>
            </w:r>
          </w:p>
        </w:tc>
        <w:tc>
          <w:tcPr>
            <w:tcW w:w="2664" w:type="dxa"/>
            <w:tcBorders>
              <w:top w:val="single" w:sz="4" w:space="0" w:color="auto"/>
              <w:left w:val="single" w:sz="4" w:space="0" w:color="auto"/>
              <w:bottom w:val="single" w:sz="4" w:space="0" w:color="auto"/>
              <w:right w:val="single" w:sz="4" w:space="0" w:color="auto"/>
            </w:tcBorders>
          </w:tcPr>
          <w:p w:rsidR="00BB3512" w:rsidRPr="00110F8E" w:rsidRDefault="00BB3512" w:rsidP="00BB3512">
            <w:pPr>
              <w:keepNext/>
              <w:keepLines/>
              <w:widowControl w:val="0"/>
              <w:suppressLineNumbers/>
              <w:suppressAutoHyphens/>
              <w:spacing w:after="0"/>
            </w:pPr>
            <w:r w:rsidRPr="00110F8E">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10F8E" w:rsidRDefault="00432817" w:rsidP="00BB3512">
            <w:pPr>
              <w:spacing w:after="0"/>
            </w:pPr>
            <w:r w:rsidRPr="00110F8E">
              <w:t>В соответствии с п. 2.2.2. части I «ОБЩИЕ УСЛОВИЯ ПРОВЕДЕНИЯ ЗАКУПКИ» документации</w:t>
            </w:r>
            <w:r w:rsidRPr="00110F8E">
              <w:rPr>
                <w:color w:val="1F497D"/>
              </w:rPr>
              <w:t xml:space="preserve"> </w:t>
            </w:r>
            <w:r w:rsidRPr="00110F8E">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10F8E"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10F8E" w:rsidRDefault="00BB3512" w:rsidP="00BB3512">
            <w:pPr>
              <w:keepNext/>
              <w:keepLines/>
              <w:widowControl w:val="0"/>
              <w:suppressLineNumbers/>
              <w:suppressAutoHyphens/>
              <w:spacing w:after="0"/>
              <w:jc w:val="left"/>
            </w:pPr>
            <w:r w:rsidRPr="00110F8E">
              <w:t>3.6</w:t>
            </w:r>
          </w:p>
        </w:tc>
        <w:tc>
          <w:tcPr>
            <w:tcW w:w="2664" w:type="dxa"/>
            <w:tcBorders>
              <w:top w:val="single" w:sz="4" w:space="0" w:color="auto"/>
              <w:left w:val="single" w:sz="4" w:space="0" w:color="auto"/>
              <w:bottom w:val="single" w:sz="4" w:space="0" w:color="auto"/>
              <w:right w:val="single" w:sz="4" w:space="0" w:color="auto"/>
            </w:tcBorders>
          </w:tcPr>
          <w:p w:rsidR="00B23E58" w:rsidRPr="00110F8E" w:rsidRDefault="00B23E58" w:rsidP="00B23E58">
            <w:pPr>
              <w:pStyle w:val="5"/>
              <w:widowControl w:val="0"/>
              <w:numPr>
                <w:ilvl w:val="0"/>
                <w:numId w:val="0"/>
              </w:numPr>
              <w:tabs>
                <w:tab w:val="left" w:pos="708"/>
              </w:tabs>
              <w:rPr>
                <w:sz w:val="24"/>
                <w:szCs w:val="24"/>
              </w:rPr>
            </w:pPr>
            <w:r w:rsidRPr="00110F8E">
              <w:rPr>
                <w:sz w:val="24"/>
                <w:szCs w:val="24"/>
              </w:rPr>
              <w:t>Обеспечение заявок на участие в закупке</w:t>
            </w:r>
          </w:p>
          <w:p w:rsidR="00BB3512" w:rsidRPr="00110F8E" w:rsidRDefault="00B23E58" w:rsidP="00110F8E">
            <w:pPr>
              <w:keepLines/>
              <w:widowControl w:val="0"/>
              <w:suppressLineNumbers/>
              <w:suppressAutoHyphens/>
              <w:spacing w:after="0"/>
            </w:pPr>
            <w:r w:rsidRPr="00110F8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10F8E" w:rsidRDefault="00BB3512" w:rsidP="00BB3512">
            <w:pPr>
              <w:spacing w:after="0"/>
            </w:pPr>
            <w:r w:rsidRPr="00110F8E">
              <w:t>Не установлено</w:t>
            </w:r>
          </w:p>
          <w:p w:rsidR="00BB3512" w:rsidRPr="00110F8E" w:rsidRDefault="00BB3512" w:rsidP="00BB3512">
            <w:pPr>
              <w:spacing w:after="0"/>
            </w:pPr>
          </w:p>
          <w:p w:rsidR="00BB3512" w:rsidRPr="00110F8E" w:rsidRDefault="00BB3512" w:rsidP="00B23E58">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10F8E"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10F8E" w:rsidRDefault="00BB3512" w:rsidP="00BB3512">
            <w:pPr>
              <w:keepNext/>
              <w:keepLines/>
              <w:widowControl w:val="0"/>
              <w:suppressLineNumbers/>
              <w:suppressAutoHyphens/>
              <w:spacing w:after="0"/>
              <w:jc w:val="left"/>
            </w:pPr>
            <w:r w:rsidRPr="00110F8E">
              <w:t>3.6.6</w:t>
            </w:r>
          </w:p>
        </w:tc>
        <w:tc>
          <w:tcPr>
            <w:tcW w:w="2664" w:type="dxa"/>
            <w:tcBorders>
              <w:top w:val="single" w:sz="4" w:space="0" w:color="auto"/>
              <w:left w:val="single" w:sz="4" w:space="0" w:color="auto"/>
              <w:bottom w:val="single" w:sz="4" w:space="0" w:color="auto"/>
              <w:right w:val="single" w:sz="4" w:space="0" w:color="auto"/>
            </w:tcBorders>
          </w:tcPr>
          <w:p w:rsidR="00BB3512" w:rsidRPr="00110F8E" w:rsidRDefault="00BB3512" w:rsidP="00BB3512">
            <w:pPr>
              <w:keepNext/>
              <w:keepLines/>
              <w:widowControl w:val="0"/>
              <w:suppressLineNumbers/>
              <w:suppressAutoHyphens/>
              <w:spacing w:after="0"/>
            </w:pPr>
            <w:r w:rsidRPr="00110F8E">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10F8E" w:rsidRDefault="00BB3512" w:rsidP="00BB3512">
            <w:r w:rsidRPr="00110F8E">
              <w:t>Не требуется</w:t>
            </w:r>
          </w:p>
          <w:p w:rsidR="00BB3512" w:rsidRPr="00110F8E" w:rsidRDefault="00BB3512" w:rsidP="00BB3512">
            <w:pPr>
              <w:spacing w:after="0"/>
              <w:rPr>
                <w:i/>
              </w:rPr>
            </w:pPr>
          </w:p>
          <w:p w:rsidR="00BB3512" w:rsidRPr="00110F8E" w:rsidRDefault="00BB3512" w:rsidP="00BB3512"/>
        </w:tc>
      </w:tr>
      <w:tr w:rsidR="002D75AC" w:rsidRPr="00187C12" w:rsidTr="002C731D">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D75AC" w:rsidRPr="00110F8E" w:rsidRDefault="002D75AC" w:rsidP="002D75AC">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2D75AC" w:rsidRPr="00110F8E" w:rsidRDefault="002D75AC" w:rsidP="002D75AC">
            <w:pPr>
              <w:keepNext/>
              <w:keepLines/>
              <w:widowControl w:val="0"/>
              <w:suppressLineNumbers/>
              <w:suppressAutoHyphens/>
              <w:spacing w:after="0"/>
              <w:jc w:val="left"/>
            </w:pPr>
            <w:r w:rsidRPr="00110F8E">
              <w:t>6.2, 6.3</w:t>
            </w:r>
          </w:p>
        </w:tc>
        <w:bookmarkEnd w:id="171"/>
        <w:tc>
          <w:tcPr>
            <w:tcW w:w="2664" w:type="dxa"/>
            <w:tcBorders>
              <w:top w:val="single" w:sz="4" w:space="0" w:color="auto"/>
              <w:left w:val="single" w:sz="4" w:space="0" w:color="auto"/>
              <w:bottom w:val="single" w:sz="4" w:space="0" w:color="auto"/>
              <w:right w:val="single" w:sz="4" w:space="0" w:color="auto"/>
            </w:tcBorders>
          </w:tcPr>
          <w:p w:rsidR="002D75AC" w:rsidRPr="00110F8E" w:rsidRDefault="002D75AC" w:rsidP="002D75AC">
            <w:pPr>
              <w:pStyle w:val="5"/>
              <w:widowControl w:val="0"/>
              <w:numPr>
                <w:ilvl w:val="0"/>
                <w:numId w:val="0"/>
              </w:numPr>
              <w:tabs>
                <w:tab w:val="left" w:pos="708"/>
              </w:tabs>
              <w:rPr>
                <w:sz w:val="24"/>
                <w:szCs w:val="24"/>
              </w:rPr>
            </w:pPr>
            <w:r w:rsidRPr="00110F8E">
              <w:rPr>
                <w:sz w:val="24"/>
                <w:szCs w:val="24"/>
              </w:rPr>
              <w:t>Обеспечение исполнения договора</w:t>
            </w:r>
          </w:p>
          <w:p w:rsidR="002D75AC" w:rsidRPr="00110F8E" w:rsidRDefault="002D75AC" w:rsidP="002D75AC">
            <w:pPr>
              <w:keepNext/>
              <w:keepLines/>
              <w:widowControl w:val="0"/>
              <w:suppressLineNumbers/>
              <w:suppressAutoHyphens/>
              <w:spacing w:after="0"/>
            </w:pPr>
            <w:r w:rsidRPr="00110F8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tcBorders>
            <w:shd w:val="clear" w:color="auto" w:fill="auto"/>
          </w:tcPr>
          <w:p w:rsidR="002D75AC" w:rsidRPr="00BC4698" w:rsidRDefault="002D75AC" w:rsidP="002D75AC">
            <w:r w:rsidRPr="00BC4698">
              <w:t>Не установлено,</w:t>
            </w:r>
            <w:r w:rsidRPr="00BC4698">
              <w:rPr>
                <w:color w:val="000000"/>
                <w:sz w:val="26"/>
                <w:szCs w:val="26"/>
              </w:rPr>
              <w:t xml:space="preserve"> </w:t>
            </w:r>
            <w:r w:rsidRPr="00BC4698">
              <w:t>за исключением случаев, указанных в п. 3.7. документации о закупке.</w:t>
            </w:r>
          </w:p>
          <w:p w:rsidR="002D75AC" w:rsidRPr="00BC4698" w:rsidRDefault="002D75AC" w:rsidP="002D75AC">
            <w:pPr>
              <w:rPr>
                <w:iCs/>
              </w:rPr>
            </w:pPr>
          </w:p>
          <w:p w:rsidR="002D75AC" w:rsidRPr="00BC4698" w:rsidRDefault="002D75AC" w:rsidP="002D75AC">
            <w:r w:rsidRPr="00BC4698">
              <w:rPr>
                <w:iCs/>
              </w:rPr>
              <w:t xml:space="preserve">Порядок внесения денежных средств и </w:t>
            </w:r>
            <w:r w:rsidRPr="00BC4698">
              <w:t>условия независимой гарантии установлены в части I «ОБЩИЕ УСЛОВИЯ ПРОВЕДЕНИЯ ЗАКУПКИ» документации о закупке.</w:t>
            </w:r>
          </w:p>
          <w:p w:rsidR="002D75AC" w:rsidRPr="00BC4698" w:rsidRDefault="002D75AC" w:rsidP="002D75AC">
            <w:r w:rsidRPr="00BC4698">
              <w:t>Основное обязательство, исполнение которого обеспечивается – исполнение договора.</w:t>
            </w:r>
          </w:p>
          <w:p w:rsidR="002D75AC" w:rsidRPr="00BC4698" w:rsidRDefault="002D75AC" w:rsidP="002D75AC">
            <w:r w:rsidRPr="00BC4698">
              <w:t xml:space="preserve">Срок исполнения – установлен в части </w:t>
            </w:r>
            <w:r w:rsidRPr="00BC4698">
              <w:rPr>
                <w:lang w:val="en-US"/>
              </w:rPr>
              <w:t>IV</w:t>
            </w:r>
            <w:r w:rsidRPr="00BC4698">
              <w:t xml:space="preserve"> «ПРОЕКТ ДОГОВОРА» документации о закупке.</w:t>
            </w:r>
          </w:p>
          <w:p w:rsidR="002D75AC" w:rsidRPr="00BC4698" w:rsidRDefault="002D75AC" w:rsidP="002D75AC"/>
          <w:p w:rsidR="002D75AC" w:rsidRDefault="002D75AC" w:rsidP="002D75AC">
            <w:r w:rsidRPr="00BC4698">
              <w:t xml:space="preserve">Сумма обеспечения исполнения договора предусмотрена в размере 5 % от начальной (максимальной) цены договора, что составляет </w:t>
            </w:r>
            <w:r>
              <w:rPr>
                <w:b/>
              </w:rPr>
              <w:t xml:space="preserve">136 852 (сто тридцать шесть тысяч восемьсот пятьдесят два) рубля 20 </w:t>
            </w:r>
            <w:r w:rsidRPr="00BC4698">
              <w:t>копе</w:t>
            </w:r>
            <w:r>
              <w:t>ек</w:t>
            </w:r>
            <w:r w:rsidRPr="00BC4698">
              <w:t>, НДС не облагается.</w:t>
            </w:r>
          </w:p>
          <w:p w:rsidR="002D75AC" w:rsidRPr="00BC4698" w:rsidRDefault="002D75AC" w:rsidP="002D75AC"/>
          <w:p w:rsidR="002D75AC" w:rsidRPr="00BC4698" w:rsidRDefault="002D75AC" w:rsidP="002D75AC">
            <w:pPr>
              <w:pStyle w:val="Default"/>
            </w:pPr>
            <w:r w:rsidRPr="00BC4698">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10F8E"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10F8E" w:rsidRDefault="00A50B93" w:rsidP="00A50B93">
            <w:pPr>
              <w:keepNext/>
              <w:keepLines/>
              <w:widowControl w:val="0"/>
              <w:suppressLineNumbers/>
              <w:suppressAutoHyphens/>
              <w:spacing w:after="0"/>
              <w:jc w:val="left"/>
            </w:pPr>
            <w:r w:rsidRPr="00110F8E">
              <w:t>6.2.2</w:t>
            </w:r>
          </w:p>
        </w:tc>
        <w:tc>
          <w:tcPr>
            <w:tcW w:w="2664" w:type="dxa"/>
            <w:tcBorders>
              <w:top w:val="single" w:sz="4" w:space="0" w:color="auto"/>
              <w:left w:val="single" w:sz="4" w:space="0" w:color="auto"/>
              <w:bottom w:val="single" w:sz="4" w:space="0" w:color="auto"/>
              <w:right w:val="single" w:sz="4" w:space="0" w:color="auto"/>
            </w:tcBorders>
          </w:tcPr>
          <w:p w:rsidR="00A50B93" w:rsidRPr="00110F8E" w:rsidRDefault="00A50B93" w:rsidP="00A50B93">
            <w:r w:rsidRPr="00110F8E">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110F8E" w:rsidRDefault="00A50B93" w:rsidP="00A50B93">
            <w:pPr>
              <w:spacing w:after="0"/>
            </w:pPr>
            <w:r w:rsidRPr="00110F8E">
              <w:t>Не установлено,</w:t>
            </w:r>
            <w:r w:rsidRPr="00110F8E">
              <w:rPr>
                <w:color w:val="000000"/>
                <w:sz w:val="26"/>
                <w:szCs w:val="26"/>
              </w:rPr>
              <w:t xml:space="preserve"> </w:t>
            </w:r>
            <w:r w:rsidRPr="00110F8E">
              <w:t>за исключением случаев, указанных в п. 3.7. документации о закупке.</w:t>
            </w:r>
          </w:p>
          <w:p w:rsidR="00110F8E" w:rsidRPr="00110F8E" w:rsidRDefault="00110F8E" w:rsidP="00A50B93">
            <w:pPr>
              <w:spacing w:after="0"/>
            </w:pPr>
          </w:p>
          <w:p w:rsidR="00A50B93" w:rsidRPr="00110F8E" w:rsidRDefault="00A50B93" w:rsidP="00A50B93">
            <w:pPr>
              <w:spacing w:after="0"/>
            </w:pPr>
            <w:r w:rsidRPr="00110F8E">
              <w:t>Реквизиты счета:</w:t>
            </w:r>
          </w:p>
          <w:p w:rsidR="006B6D99" w:rsidRPr="00110F8E" w:rsidRDefault="006B6D99" w:rsidP="006B6D99">
            <w:pPr>
              <w:spacing w:after="0"/>
            </w:pPr>
            <w:r w:rsidRPr="00110F8E">
              <w:t>Получатель: АО «Россети Сибирь Тываэнерго»</w:t>
            </w:r>
          </w:p>
          <w:p w:rsidR="006B6D99" w:rsidRPr="00110F8E" w:rsidRDefault="006B6D99" w:rsidP="006B6D99">
            <w:pPr>
              <w:spacing w:after="0"/>
            </w:pPr>
            <w:r w:rsidRPr="00110F8E">
              <w:t xml:space="preserve">Место нахождения: 667001, г. Кызыл, ул. Рабочая, д.4 </w:t>
            </w:r>
          </w:p>
          <w:p w:rsidR="006B6D99" w:rsidRPr="00110F8E" w:rsidRDefault="006B6D99" w:rsidP="006B6D99">
            <w:pPr>
              <w:spacing w:after="0"/>
            </w:pPr>
            <w:r w:rsidRPr="00110F8E">
              <w:t xml:space="preserve">ИНН 1701029232  </w:t>
            </w:r>
          </w:p>
          <w:p w:rsidR="006B6D99" w:rsidRPr="00110F8E" w:rsidRDefault="006B6D99" w:rsidP="006B6D99">
            <w:pPr>
              <w:spacing w:after="0"/>
            </w:pPr>
            <w:r w:rsidRPr="00110F8E">
              <w:t>КПП 170101001</w:t>
            </w:r>
          </w:p>
          <w:p w:rsidR="006B6D99" w:rsidRPr="00110F8E" w:rsidRDefault="006B6D99" w:rsidP="006B6D99">
            <w:pPr>
              <w:spacing w:after="0"/>
            </w:pPr>
            <w:r w:rsidRPr="00110F8E">
              <w:t xml:space="preserve">ОГРН 1021700509566     </w:t>
            </w:r>
          </w:p>
          <w:p w:rsidR="006B6D99" w:rsidRPr="00110F8E" w:rsidRDefault="006B6D99" w:rsidP="006B6D99">
            <w:pPr>
              <w:spacing w:after="0"/>
            </w:pPr>
            <w:r w:rsidRPr="00110F8E">
              <w:t xml:space="preserve">ОКПО 40871124 </w:t>
            </w:r>
          </w:p>
          <w:p w:rsidR="006B6D99" w:rsidRPr="00110F8E" w:rsidRDefault="006B6D99" w:rsidP="006B6D99">
            <w:pPr>
              <w:spacing w:after="0"/>
            </w:pPr>
            <w:r w:rsidRPr="00110F8E">
              <w:t xml:space="preserve">ОКВЭД 35.12 </w:t>
            </w:r>
          </w:p>
          <w:p w:rsidR="006B6D99" w:rsidRPr="00110F8E" w:rsidRDefault="006B6D99" w:rsidP="006B6D99">
            <w:pPr>
              <w:spacing w:after="0"/>
            </w:pPr>
            <w:r w:rsidRPr="00110F8E">
              <w:t xml:space="preserve">ОКАТО 93401000000 </w:t>
            </w:r>
          </w:p>
          <w:p w:rsidR="006B6D99" w:rsidRPr="00110F8E" w:rsidRDefault="006B6D99" w:rsidP="006B6D99">
            <w:pPr>
              <w:spacing w:after="0"/>
            </w:pPr>
            <w:r w:rsidRPr="00110F8E">
              <w:t xml:space="preserve">ОКФС 16 ОКОПФ 12267 </w:t>
            </w:r>
          </w:p>
          <w:p w:rsidR="006B6D99" w:rsidRPr="00110F8E" w:rsidRDefault="006B6D99" w:rsidP="006B6D99">
            <w:pPr>
              <w:spacing w:after="0"/>
            </w:pPr>
            <w:r w:rsidRPr="00110F8E">
              <w:t>КРАСНОЯРСКОЕ ОТДЕЛЕНИЕ N 8646 ПАО СБЕРБАНК</w:t>
            </w:r>
          </w:p>
          <w:p w:rsidR="006B6D99" w:rsidRPr="00110F8E" w:rsidRDefault="006B6D99" w:rsidP="006B6D99">
            <w:pPr>
              <w:spacing w:after="0"/>
            </w:pPr>
            <w:r w:rsidRPr="00110F8E">
              <w:t>БИК 040407627</w:t>
            </w:r>
          </w:p>
          <w:p w:rsidR="006B6D99" w:rsidRPr="00110F8E" w:rsidRDefault="006B6D99" w:rsidP="006B6D99">
            <w:pPr>
              <w:spacing w:after="0"/>
            </w:pPr>
            <w:r w:rsidRPr="00110F8E">
              <w:t>к/с 30101810800000000627</w:t>
            </w:r>
          </w:p>
          <w:p w:rsidR="00A50B93" w:rsidRPr="00110F8E" w:rsidRDefault="006B6D99" w:rsidP="006B6D99">
            <w:pPr>
              <w:spacing w:after="0"/>
            </w:pPr>
            <w:r w:rsidRPr="00110F8E">
              <w:t>р/сч 40702810865000001852</w:t>
            </w:r>
          </w:p>
        </w:tc>
      </w:tr>
      <w:tr w:rsidR="00A50B93"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A2A99" w:rsidRDefault="00EA2A99" w:rsidP="00373CA4">
      <w:pPr>
        <w:spacing w:after="0"/>
        <w:jc w:val="center"/>
        <w:rPr>
          <w:b/>
          <w:sz w:val="28"/>
          <w:szCs w:val="28"/>
        </w:rPr>
      </w:pPr>
    </w:p>
    <w:p w:rsidR="00373CA4" w:rsidRPr="00373CA4" w:rsidRDefault="00373CA4" w:rsidP="00373CA4">
      <w:pPr>
        <w:spacing w:after="0"/>
        <w:jc w:val="center"/>
        <w:rPr>
          <w:b/>
          <w:sz w:val="28"/>
          <w:szCs w:val="28"/>
        </w:rPr>
      </w:pPr>
      <w:r w:rsidRPr="00373CA4">
        <w:rPr>
          <w:b/>
          <w:sz w:val="28"/>
          <w:szCs w:val="28"/>
        </w:rPr>
        <w:t>Критерии оценки предложений участников КАСКО</w:t>
      </w:r>
    </w:p>
    <w:p w:rsidR="00373CA4" w:rsidRPr="00373CA4" w:rsidRDefault="00373CA4" w:rsidP="00373CA4">
      <w:pPr>
        <w:shd w:val="clear" w:color="auto" w:fill="FFFFFF"/>
        <w:tabs>
          <w:tab w:val="left" w:pos="-1701"/>
          <w:tab w:val="left" w:pos="1003"/>
        </w:tabs>
        <w:spacing w:after="0"/>
        <w:ind w:left="567"/>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3"/>
        <w:gridCol w:w="6794"/>
        <w:gridCol w:w="2278"/>
      </w:tblGrid>
      <w:tr w:rsidR="00EA2A99" w:rsidRPr="00EA2A99" w:rsidTr="00954151">
        <w:tc>
          <w:tcPr>
            <w:tcW w:w="551" w:type="pct"/>
            <w:tcBorders>
              <w:top w:val="single" w:sz="4" w:space="0" w:color="auto"/>
              <w:left w:val="single" w:sz="4" w:space="0" w:color="auto"/>
              <w:bottom w:val="single" w:sz="4" w:space="0" w:color="auto"/>
              <w:right w:val="single" w:sz="4" w:space="0" w:color="auto"/>
            </w:tcBorders>
          </w:tcPr>
          <w:p w:rsidR="00EA2A99" w:rsidRPr="00EA2A99" w:rsidRDefault="00EA2A99" w:rsidP="00EA2A99">
            <w:pPr>
              <w:spacing w:after="0" w:line="256" w:lineRule="auto"/>
              <w:jc w:val="center"/>
              <w:rPr>
                <w:b/>
                <w:sz w:val="22"/>
                <w:szCs w:val="22"/>
                <w:lang w:eastAsia="en-US"/>
              </w:rPr>
            </w:pPr>
          </w:p>
        </w:tc>
        <w:tc>
          <w:tcPr>
            <w:tcW w:w="3332"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spacing w:after="0" w:line="256" w:lineRule="auto"/>
              <w:jc w:val="center"/>
              <w:rPr>
                <w:b/>
                <w:sz w:val="28"/>
                <w:szCs w:val="28"/>
                <w:lang w:eastAsia="en-US"/>
              </w:rPr>
            </w:pPr>
            <w:r w:rsidRPr="00EA2A99">
              <w:rPr>
                <w:b/>
                <w:sz w:val="28"/>
                <w:szCs w:val="28"/>
                <w:lang w:eastAsia="en-US"/>
              </w:rPr>
              <w:t>Наименование критериев оценки</w:t>
            </w:r>
          </w:p>
        </w:tc>
        <w:tc>
          <w:tcPr>
            <w:tcW w:w="1117"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spacing w:after="0" w:line="256" w:lineRule="auto"/>
              <w:jc w:val="center"/>
              <w:rPr>
                <w:b/>
                <w:sz w:val="28"/>
                <w:szCs w:val="28"/>
                <w:lang w:eastAsia="en-US"/>
              </w:rPr>
            </w:pPr>
            <w:r w:rsidRPr="00EA2A99">
              <w:rPr>
                <w:b/>
                <w:sz w:val="28"/>
                <w:szCs w:val="28"/>
                <w:lang w:eastAsia="en-US"/>
              </w:rPr>
              <w:t>Весовой коэффициент  (показатель значимости)</w:t>
            </w:r>
          </w:p>
        </w:tc>
      </w:tr>
      <w:tr w:rsidR="00EA2A99" w:rsidRPr="00EA2A99" w:rsidTr="00954151">
        <w:trPr>
          <w:trHeight w:val="368"/>
        </w:trPr>
        <w:tc>
          <w:tcPr>
            <w:tcW w:w="551"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tabs>
                <w:tab w:val="left" w:pos="345"/>
              </w:tabs>
              <w:spacing w:after="0" w:line="256" w:lineRule="auto"/>
              <w:jc w:val="center"/>
              <w:rPr>
                <w:b/>
                <w:lang w:eastAsia="en-US"/>
              </w:rPr>
            </w:pPr>
            <w:r w:rsidRPr="00EA2A99">
              <w:rPr>
                <w:b/>
                <w:lang w:eastAsia="en-US"/>
              </w:rPr>
              <w:t>1.</w:t>
            </w:r>
          </w:p>
        </w:tc>
        <w:tc>
          <w:tcPr>
            <w:tcW w:w="3332" w:type="pct"/>
            <w:tcBorders>
              <w:top w:val="single" w:sz="4" w:space="0" w:color="auto"/>
              <w:left w:val="single" w:sz="4" w:space="0" w:color="auto"/>
              <w:bottom w:val="single" w:sz="4" w:space="0" w:color="auto"/>
              <w:right w:val="single" w:sz="4" w:space="0" w:color="auto"/>
            </w:tcBorders>
          </w:tcPr>
          <w:p w:rsidR="00EA2A99" w:rsidRPr="00EA2A99" w:rsidRDefault="00EA2A99" w:rsidP="00EA2A99">
            <w:pPr>
              <w:tabs>
                <w:tab w:val="left" w:pos="345"/>
              </w:tabs>
              <w:spacing w:after="0" w:line="256" w:lineRule="auto"/>
              <w:rPr>
                <w:rFonts w:eastAsia="Calibri"/>
                <w:b/>
                <w:bCs/>
                <w:lang w:eastAsia="en-US"/>
              </w:rPr>
            </w:pPr>
            <w:r w:rsidRPr="00EA2A99">
              <w:rPr>
                <w:b/>
                <w:bCs/>
                <w:lang w:eastAsia="en-US"/>
              </w:rPr>
              <w:t>Цена заявки</w:t>
            </w:r>
          </w:p>
        </w:tc>
        <w:tc>
          <w:tcPr>
            <w:tcW w:w="1117" w:type="pct"/>
            <w:tcBorders>
              <w:top w:val="single" w:sz="4" w:space="0" w:color="auto"/>
              <w:left w:val="single" w:sz="4" w:space="0" w:color="auto"/>
              <w:bottom w:val="single" w:sz="4" w:space="0" w:color="auto"/>
              <w:right w:val="single" w:sz="4" w:space="0" w:color="auto"/>
            </w:tcBorders>
          </w:tcPr>
          <w:p w:rsidR="00EA2A99" w:rsidRPr="00EA2A99" w:rsidRDefault="00EA2A99" w:rsidP="00EA2A99">
            <w:pPr>
              <w:tabs>
                <w:tab w:val="left" w:pos="345"/>
              </w:tabs>
              <w:spacing w:after="0" w:line="256" w:lineRule="auto"/>
              <w:jc w:val="center"/>
              <w:rPr>
                <w:rFonts w:eastAsia="Calibri"/>
                <w:b/>
                <w:bCs/>
                <w:lang w:eastAsia="en-US"/>
              </w:rPr>
            </w:pPr>
            <w:r w:rsidRPr="00EA2A99">
              <w:rPr>
                <w:b/>
                <w:bCs/>
                <w:lang w:eastAsia="en-US"/>
              </w:rPr>
              <w:t>0,75</w:t>
            </w:r>
          </w:p>
        </w:tc>
      </w:tr>
      <w:tr w:rsidR="00EA2A99" w:rsidRPr="00EA2A99" w:rsidTr="00954151">
        <w:tc>
          <w:tcPr>
            <w:tcW w:w="551"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tabs>
                <w:tab w:val="left" w:pos="345"/>
              </w:tabs>
              <w:spacing w:after="0" w:line="256" w:lineRule="auto"/>
              <w:jc w:val="center"/>
              <w:rPr>
                <w:b/>
                <w:lang w:eastAsia="en-US"/>
              </w:rPr>
            </w:pPr>
            <w:r w:rsidRPr="00EA2A99">
              <w:rPr>
                <w:b/>
                <w:lang w:eastAsia="en-US"/>
              </w:rPr>
              <w:t>2.</w:t>
            </w:r>
          </w:p>
        </w:tc>
        <w:tc>
          <w:tcPr>
            <w:tcW w:w="3332" w:type="pct"/>
            <w:tcBorders>
              <w:top w:val="single" w:sz="4" w:space="0" w:color="auto"/>
              <w:left w:val="single" w:sz="4" w:space="0" w:color="auto"/>
              <w:bottom w:val="single" w:sz="4" w:space="0" w:color="auto"/>
              <w:right w:val="single" w:sz="4" w:space="0" w:color="auto"/>
            </w:tcBorders>
          </w:tcPr>
          <w:p w:rsidR="00EA2A99" w:rsidRPr="00EA2A99" w:rsidRDefault="00EA2A99" w:rsidP="00EA2A99">
            <w:pPr>
              <w:tabs>
                <w:tab w:val="left" w:pos="345"/>
              </w:tabs>
              <w:spacing w:after="0" w:line="256" w:lineRule="auto"/>
              <w:rPr>
                <w:rFonts w:eastAsia="Calibri"/>
                <w:b/>
                <w:bCs/>
                <w:lang w:eastAsia="en-US"/>
              </w:rPr>
            </w:pPr>
            <w:r w:rsidRPr="00EA2A99">
              <w:rPr>
                <w:b/>
                <w:bCs/>
                <w:lang w:eastAsia="en-US"/>
              </w:rPr>
              <w:t xml:space="preserve">Квалификация участника и качество предлагаемых услуг: </w:t>
            </w:r>
          </w:p>
        </w:tc>
        <w:tc>
          <w:tcPr>
            <w:tcW w:w="1117" w:type="pct"/>
            <w:tcBorders>
              <w:top w:val="single" w:sz="4" w:space="0" w:color="auto"/>
              <w:left w:val="single" w:sz="4" w:space="0" w:color="auto"/>
              <w:bottom w:val="single" w:sz="4" w:space="0" w:color="auto"/>
              <w:right w:val="single" w:sz="4" w:space="0" w:color="auto"/>
            </w:tcBorders>
          </w:tcPr>
          <w:p w:rsidR="00EA2A99" w:rsidRPr="00EA2A99" w:rsidRDefault="00EA2A99" w:rsidP="00EA2A99">
            <w:pPr>
              <w:tabs>
                <w:tab w:val="left" w:pos="345"/>
              </w:tabs>
              <w:spacing w:after="0" w:line="256" w:lineRule="auto"/>
              <w:jc w:val="center"/>
              <w:rPr>
                <w:rFonts w:eastAsia="Calibri"/>
                <w:b/>
                <w:bCs/>
                <w:lang w:eastAsia="en-US"/>
              </w:rPr>
            </w:pPr>
            <w:r w:rsidRPr="00EA2A99">
              <w:rPr>
                <w:b/>
                <w:bCs/>
                <w:lang w:eastAsia="en-US"/>
              </w:rPr>
              <w:t>0,25</w:t>
            </w:r>
          </w:p>
        </w:tc>
      </w:tr>
      <w:tr w:rsidR="00EA2A99" w:rsidRPr="00EA2A99" w:rsidTr="00954151">
        <w:tc>
          <w:tcPr>
            <w:tcW w:w="551"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tabs>
                <w:tab w:val="left" w:pos="345"/>
              </w:tabs>
              <w:spacing w:after="0" w:line="256" w:lineRule="auto"/>
              <w:jc w:val="center"/>
              <w:rPr>
                <w:lang w:eastAsia="en-US"/>
              </w:rPr>
            </w:pPr>
            <w:r w:rsidRPr="00EA2A99">
              <w:rPr>
                <w:lang w:eastAsia="en-US"/>
              </w:rPr>
              <w:t>2.1</w:t>
            </w:r>
          </w:p>
        </w:tc>
        <w:tc>
          <w:tcPr>
            <w:tcW w:w="3332" w:type="pct"/>
            <w:tcBorders>
              <w:top w:val="single" w:sz="4" w:space="0" w:color="auto"/>
              <w:left w:val="single" w:sz="4" w:space="0" w:color="auto"/>
              <w:bottom w:val="single" w:sz="4" w:space="0" w:color="auto"/>
              <w:right w:val="single" w:sz="4" w:space="0" w:color="auto"/>
            </w:tcBorders>
          </w:tcPr>
          <w:p w:rsidR="00EA2A99" w:rsidRPr="00EA2A99" w:rsidRDefault="00EA2A99" w:rsidP="00EA2A99">
            <w:pPr>
              <w:spacing w:after="0" w:line="256" w:lineRule="auto"/>
              <w:rPr>
                <w:color w:val="000000"/>
                <w:lang w:eastAsia="en-US"/>
              </w:rPr>
            </w:pPr>
            <w:r w:rsidRPr="00EA2A99">
              <w:rPr>
                <w:color w:val="000000"/>
                <w:lang w:eastAsia="en-US"/>
              </w:rPr>
              <w:t xml:space="preserve">Безубыточный финансовый результат </w:t>
            </w:r>
            <w:r w:rsidRPr="00EA2A99">
              <w:rPr>
                <w:rFonts w:eastAsia="Calibri"/>
                <w:lang w:eastAsia="en-US"/>
              </w:rPr>
              <w:t>за 2022, 2023 и 6 месяцев 2024 года</w:t>
            </w:r>
            <w:r w:rsidRPr="00EA2A99">
              <w:rPr>
                <w:color w:val="000000"/>
                <w:lang w:eastAsia="en-US"/>
              </w:rPr>
              <w:t xml:space="preserve"> по РСБУ/ОСБУ</w:t>
            </w:r>
          </w:p>
        </w:tc>
        <w:tc>
          <w:tcPr>
            <w:tcW w:w="1117"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widowControl w:val="0"/>
              <w:spacing w:after="0" w:line="256" w:lineRule="auto"/>
              <w:ind w:firstLine="34"/>
              <w:jc w:val="center"/>
              <w:rPr>
                <w:bCs/>
                <w:lang w:eastAsia="en-US"/>
              </w:rPr>
            </w:pPr>
            <w:r w:rsidRPr="00EA2A99">
              <w:rPr>
                <w:lang w:eastAsia="en-US"/>
              </w:rPr>
              <w:t>0,20</w:t>
            </w:r>
          </w:p>
        </w:tc>
      </w:tr>
      <w:tr w:rsidR="00EA2A99" w:rsidRPr="00EA2A99" w:rsidTr="00954151">
        <w:tc>
          <w:tcPr>
            <w:tcW w:w="551"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tabs>
                <w:tab w:val="left" w:pos="345"/>
              </w:tabs>
              <w:spacing w:after="0" w:line="256" w:lineRule="auto"/>
              <w:jc w:val="center"/>
              <w:rPr>
                <w:color w:val="000000"/>
                <w:lang w:eastAsia="en-US"/>
              </w:rPr>
            </w:pPr>
            <w:r w:rsidRPr="00EA2A99">
              <w:rPr>
                <w:color w:val="000000"/>
                <w:lang w:eastAsia="en-US"/>
              </w:rPr>
              <w:t>2.2</w:t>
            </w:r>
          </w:p>
        </w:tc>
        <w:tc>
          <w:tcPr>
            <w:tcW w:w="3332" w:type="pct"/>
            <w:tcBorders>
              <w:top w:val="single" w:sz="4" w:space="0" w:color="auto"/>
              <w:left w:val="single" w:sz="4" w:space="0" w:color="auto"/>
              <w:bottom w:val="single" w:sz="4" w:space="0" w:color="auto"/>
              <w:right w:val="single" w:sz="4" w:space="0" w:color="auto"/>
            </w:tcBorders>
          </w:tcPr>
          <w:p w:rsidR="00EA2A99" w:rsidRPr="00EA2A99" w:rsidRDefault="00EA2A99" w:rsidP="00EA2A99">
            <w:pPr>
              <w:spacing w:after="0" w:line="256" w:lineRule="auto"/>
              <w:rPr>
                <w:lang w:eastAsia="en-US"/>
              </w:rPr>
            </w:pPr>
            <w:r w:rsidRPr="00EA2A99">
              <w:rPr>
                <w:lang w:eastAsia="en-US"/>
              </w:rPr>
              <w:t>Наличие рейтинга «Эксперт РА» не ниже ruAA</w:t>
            </w:r>
          </w:p>
        </w:tc>
        <w:tc>
          <w:tcPr>
            <w:tcW w:w="1117"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widowControl w:val="0"/>
              <w:spacing w:after="0" w:line="256" w:lineRule="auto"/>
              <w:ind w:firstLine="34"/>
              <w:jc w:val="center"/>
              <w:rPr>
                <w:bCs/>
                <w:lang w:eastAsia="en-US"/>
              </w:rPr>
            </w:pPr>
            <w:r w:rsidRPr="00EA2A99">
              <w:rPr>
                <w:lang w:eastAsia="en-US"/>
              </w:rPr>
              <w:t>0,40</w:t>
            </w:r>
          </w:p>
        </w:tc>
      </w:tr>
      <w:tr w:rsidR="00EA2A99" w:rsidRPr="00EA2A99" w:rsidTr="00954151">
        <w:tc>
          <w:tcPr>
            <w:tcW w:w="551"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tabs>
                <w:tab w:val="left" w:pos="345"/>
              </w:tabs>
              <w:spacing w:after="0" w:line="256" w:lineRule="auto"/>
              <w:jc w:val="center"/>
              <w:rPr>
                <w:lang w:eastAsia="en-US"/>
              </w:rPr>
            </w:pPr>
            <w:r w:rsidRPr="00EA2A99">
              <w:rPr>
                <w:lang w:eastAsia="en-US"/>
              </w:rPr>
              <w:t>2.3</w:t>
            </w:r>
          </w:p>
        </w:tc>
        <w:tc>
          <w:tcPr>
            <w:tcW w:w="3332" w:type="pct"/>
            <w:tcBorders>
              <w:top w:val="single" w:sz="4" w:space="0" w:color="auto"/>
              <w:left w:val="single" w:sz="4" w:space="0" w:color="auto"/>
              <w:bottom w:val="single" w:sz="4" w:space="0" w:color="auto"/>
              <w:right w:val="single" w:sz="4" w:space="0" w:color="auto"/>
            </w:tcBorders>
          </w:tcPr>
          <w:p w:rsidR="00EA2A99" w:rsidRPr="00EA2A99" w:rsidRDefault="00EA2A99" w:rsidP="00EA2A99">
            <w:pPr>
              <w:spacing w:after="0" w:line="256" w:lineRule="auto"/>
              <w:rPr>
                <w:color w:val="000000"/>
                <w:lang w:eastAsia="en-US"/>
              </w:rPr>
            </w:pPr>
            <w:r w:rsidRPr="00EA2A99">
              <w:rPr>
                <w:color w:val="000000"/>
                <w:lang w:eastAsia="en-US"/>
              </w:rPr>
              <w:t xml:space="preserve">Размер уставного капитала </w:t>
            </w:r>
          </w:p>
        </w:tc>
        <w:tc>
          <w:tcPr>
            <w:tcW w:w="1117"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widowControl w:val="0"/>
              <w:spacing w:after="0" w:line="256" w:lineRule="auto"/>
              <w:ind w:firstLine="34"/>
              <w:jc w:val="center"/>
              <w:rPr>
                <w:lang w:eastAsia="en-US"/>
              </w:rPr>
            </w:pPr>
            <w:r w:rsidRPr="00EA2A99">
              <w:rPr>
                <w:lang w:eastAsia="en-US"/>
              </w:rPr>
              <w:t>0,10</w:t>
            </w:r>
          </w:p>
        </w:tc>
      </w:tr>
      <w:tr w:rsidR="00EA2A99" w:rsidRPr="00EA2A99" w:rsidTr="00954151">
        <w:tc>
          <w:tcPr>
            <w:tcW w:w="551"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tabs>
                <w:tab w:val="left" w:pos="345"/>
              </w:tabs>
              <w:spacing w:after="0" w:line="256" w:lineRule="auto"/>
              <w:jc w:val="center"/>
              <w:rPr>
                <w:lang w:eastAsia="en-US"/>
              </w:rPr>
            </w:pPr>
            <w:r w:rsidRPr="00EA2A99">
              <w:rPr>
                <w:lang w:eastAsia="en-US"/>
              </w:rPr>
              <w:t>2.4</w:t>
            </w:r>
          </w:p>
        </w:tc>
        <w:tc>
          <w:tcPr>
            <w:tcW w:w="3332" w:type="pct"/>
            <w:tcBorders>
              <w:top w:val="single" w:sz="4" w:space="0" w:color="auto"/>
              <w:left w:val="single" w:sz="4" w:space="0" w:color="auto"/>
              <w:bottom w:val="single" w:sz="4" w:space="0" w:color="auto"/>
              <w:right w:val="single" w:sz="4" w:space="0" w:color="auto"/>
            </w:tcBorders>
          </w:tcPr>
          <w:p w:rsidR="00EA2A99" w:rsidRPr="00EA2A99" w:rsidRDefault="00EA2A99" w:rsidP="00EA2A99">
            <w:pPr>
              <w:spacing w:after="0" w:line="256" w:lineRule="auto"/>
              <w:rPr>
                <w:color w:val="000000"/>
                <w:lang w:eastAsia="en-US"/>
              </w:rPr>
            </w:pPr>
            <w:r w:rsidRPr="00EA2A99">
              <w:rPr>
                <w:color w:val="000000"/>
                <w:lang w:eastAsia="en-US"/>
              </w:rPr>
              <w:t xml:space="preserve">Сборы страховой премии по КАСКО </w:t>
            </w:r>
            <w:r w:rsidRPr="00EA2A99">
              <w:rPr>
                <w:rFonts w:eastAsia="Calibri"/>
                <w:lang w:eastAsia="en-US"/>
              </w:rPr>
              <w:t>за 2022, 2023 и 6 месяцев 2024 года</w:t>
            </w:r>
            <w:r w:rsidRPr="00EA2A99">
              <w:rPr>
                <w:color w:val="000000"/>
                <w:lang w:eastAsia="en-US"/>
              </w:rPr>
              <w:t>, тыс. руб.</w:t>
            </w:r>
          </w:p>
        </w:tc>
        <w:tc>
          <w:tcPr>
            <w:tcW w:w="1117" w:type="pct"/>
            <w:tcBorders>
              <w:top w:val="single" w:sz="4" w:space="0" w:color="auto"/>
              <w:left w:val="single" w:sz="4" w:space="0" w:color="auto"/>
              <w:bottom w:val="single" w:sz="4" w:space="0" w:color="auto"/>
              <w:right w:val="single" w:sz="4" w:space="0" w:color="auto"/>
            </w:tcBorders>
            <w:vAlign w:val="center"/>
          </w:tcPr>
          <w:p w:rsidR="00EA2A99" w:rsidRPr="00EA2A99" w:rsidRDefault="00EA2A99" w:rsidP="00EA2A99">
            <w:pPr>
              <w:widowControl w:val="0"/>
              <w:spacing w:after="0" w:line="256" w:lineRule="auto"/>
              <w:ind w:firstLine="34"/>
              <w:jc w:val="center"/>
              <w:rPr>
                <w:lang w:eastAsia="en-US"/>
              </w:rPr>
            </w:pPr>
            <w:r w:rsidRPr="00EA2A99">
              <w:rPr>
                <w:lang w:eastAsia="en-US"/>
              </w:rPr>
              <w:t>0,30</w:t>
            </w:r>
          </w:p>
        </w:tc>
      </w:tr>
    </w:tbl>
    <w:p w:rsidR="00EA2A99" w:rsidRPr="00EA2A99" w:rsidRDefault="00EA2A99" w:rsidP="00EA2A99">
      <w:pPr>
        <w:spacing w:after="0"/>
        <w:ind w:firstLine="567"/>
        <w:rPr>
          <w:b/>
          <w:color w:val="000000"/>
          <w:sz w:val="28"/>
          <w:szCs w:val="28"/>
        </w:rPr>
      </w:pPr>
    </w:p>
    <w:p w:rsidR="00EA2A99" w:rsidRPr="00EA2A99" w:rsidRDefault="00EA2A99" w:rsidP="00EA2A99">
      <w:pPr>
        <w:spacing w:after="0"/>
        <w:ind w:firstLine="567"/>
        <w:rPr>
          <w:b/>
          <w:color w:val="000000"/>
        </w:rPr>
      </w:pPr>
      <w:r w:rsidRPr="00EA2A99">
        <w:rPr>
          <w:b/>
          <w:color w:val="000000"/>
        </w:rPr>
        <w:t>1.</w:t>
      </w:r>
      <w:r w:rsidRPr="00EA2A99">
        <w:rPr>
          <w:color w:val="000000"/>
          <w:lang w:val="en-US"/>
        </w:rPr>
        <w:t> </w:t>
      </w:r>
      <w:r w:rsidRPr="00EA2A99">
        <w:rPr>
          <w:b/>
          <w:color w:val="000000"/>
        </w:rPr>
        <w:t>Цена заявки (значимость критерия – 75%):</w:t>
      </w:r>
    </w:p>
    <w:p w:rsidR="00EA2A99" w:rsidRPr="00EA2A99" w:rsidRDefault="00EA2A99" w:rsidP="00EA2A99">
      <w:pPr>
        <w:widowControl w:val="0"/>
        <w:shd w:val="clear" w:color="auto" w:fill="FFFFFF"/>
        <w:spacing w:after="0"/>
        <w:ind w:firstLine="567"/>
        <w:rPr>
          <w:color w:val="000000"/>
        </w:rPr>
      </w:pPr>
      <w:r w:rsidRPr="00EA2A99">
        <w:rPr>
          <w:color w:val="000000"/>
        </w:rPr>
        <w:t xml:space="preserve">Рассматривается Предложение участника </w:t>
      </w:r>
      <w:r w:rsidRPr="00EA2A99">
        <w:t xml:space="preserve">закупки </w:t>
      </w:r>
      <w:r w:rsidRPr="00EA2A99">
        <w:rPr>
          <w:color w:val="000000"/>
        </w:rPr>
        <w:t>по размеру страховой премии за весь период действия договоров страхования.</w:t>
      </w:r>
    </w:p>
    <w:p w:rsidR="00EA2A99" w:rsidRPr="00EA2A99" w:rsidRDefault="00EA2A99" w:rsidP="00EA2A99">
      <w:pPr>
        <w:spacing w:after="0"/>
        <w:ind w:firstLine="539"/>
      </w:pPr>
    </w:p>
    <w:p w:rsidR="00EA2A99" w:rsidRPr="00EA2A99" w:rsidRDefault="00EA2A99" w:rsidP="00EA2A99">
      <w:pPr>
        <w:shd w:val="clear" w:color="auto" w:fill="FFFFFF"/>
        <w:tabs>
          <w:tab w:val="left" w:pos="-1701"/>
          <w:tab w:val="left" w:pos="1003"/>
        </w:tabs>
        <w:spacing w:after="0"/>
        <w:ind w:firstLine="567"/>
      </w:pPr>
      <w:r w:rsidRPr="00EA2A99">
        <w:t>Расчет рейтинга по критерию «Цена заявки»  осуществляется по следующей формуле:</w:t>
      </w:r>
    </w:p>
    <w:p w:rsidR="00EA2A99" w:rsidRPr="00EA2A99" w:rsidRDefault="00EA2A99" w:rsidP="00EA2A99">
      <w:pPr>
        <w:spacing w:after="0"/>
        <w:ind w:firstLine="540"/>
        <w:jc w:val="center"/>
        <w:rPr>
          <w:lang w:eastAsia="en-US"/>
        </w:rPr>
      </w:pPr>
      <w:r w:rsidRPr="00EA2A99">
        <w:rPr>
          <w:noProof/>
          <w:position w:val="-46"/>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1" name="Прямоугольник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16AB2" id="Прямоугольник 1"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bkTRg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">
                <v:stroke joinstyle="round"/>
                <o:lock v:ext="edit" selection="t"/>
              </v:rect>
            </w:pict>
          </mc:Fallback>
        </mc:AlternateContent>
      </w:r>
      <w:r w:rsidRPr="00EA2A99">
        <w:rPr>
          <w:position w:val="-46"/>
        </w:rPr>
        <w:object w:dxaOrig="1717" w:dyaOrig="1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i1025" type="#_x0000_t75" style="width:85.5pt;height:52.5pt;mso-wrap-distance-left:0;mso-wrap-distance-top:0;mso-wrap-distance-right:0;mso-wrap-distance-bottom:0" o:ole="">
            <v:imagedata r:id="rId9" o:title=""/>
            <v:path textboxrect="0,0,0,0"/>
          </v:shape>
          <o:OLEObject Type="Embed" ProgID="Equation.3" ShapeID="_x0000_i0" DrawAspect="Content" ObjectID="_1791888923" r:id="rId10"/>
        </w:object>
      </w:r>
    </w:p>
    <w:p w:rsidR="00EA2A99" w:rsidRPr="00EA2A99" w:rsidRDefault="00EA2A99" w:rsidP="00EA2A99">
      <w:pPr>
        <w:tabs>
          <w:tab w:val="left" w:pos="1560"/>
        </w:tabs>
        <w:spacing w:after="120"/>
        <w:rPr>
          <w:bCs/>
          <w:lang w:eastAsia="ar-SA"/>
        </w:rPr>
      </w:pPr>
      <w:r w:rsidRPr="00EA2A99">
        <w:rPr>
          <w:bCs/>
          <w:lang w:eastAsia="ar-SA"/>
        </w:rPr>
        <w:t xml:space="preserve">где     </w:t>
      </w:r>
      <w:r w:rsidRPr="00EA2A99">
        <w:rPr>
          <w:noProof/>
        </w:rPr>
        <w:drawing>
          <wp:inline distT="0" distB="0" distL="0" distR="0" wp14:anchorId="0206FBD7" wp14:editId="60F80B72">
            <wp:extent cx="299085" cy="2374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1"/>
                    <a:stretch/>
                  </pic:blipFill>
                  <pic:spPr bwMode="auto">
                    <a:xfrm>
                      <a:off x="0" y="0"/>
                      <a:ext cx="299085" cy="237490"/>
                    </a:xfrm>
                    <a:prstGeom prst="rect">
                      <a:avLst/>
                    </a:prstGeom>
                    <a:noFill/>
                    <a:ln>
                      <a:noFill/>
                    </a:ln>
                  </pic:spPr>
                </pic:pic>
              </a:graphicData>
            </a:graphic>
          </wp:inline>
        </w:drawing>
      </w:r>
      <w:r w:rsidRPr="00EA2A99">
        <w:rPr>
          <w:bCs/>
          <w:lang w:eastAsia="ar-SA"/>
        </w:rPr>
        <w:t xml:space="preserve"> – балл, присуждаемый i-й заявке по указанному критерию,</w:t>
      </w:r>
    </w:p>
    <w:p w:rsidR="00EA2A99" w:rsidRPr="00EA2A99" w:rsidRDefault="00EA2A99" w:rsidP="00EA2A99">
      <w:pPr>
        <w:tabs>
          <w:tab w:val="left" w:pos="1560"/>
        </w:tabs>
        <w:spacing w:after="120"/>
        <w:ind w:firstLine="658"/>
        <w:rPr>
          <w:bCs/>
          <w:lang w:eastAsia="ar-SA"/>
        </w:rPr>
      </w:pPr>
      <w:r w:rsidRPr="00EA2A99">
        <w:rPr>
          <w:bCs/>
          <w:lang w:eastAsia="ar-SA"/>
        </w:rPr>
        <w:t>А</w:t>
      </w:r>
      <w:r w:rsidRPr="00EA2A99">
        <w:rPr>
          <w:bCs/>
          <w:vertAlign w:val="subscript"/>
          <w:lang w:eastAsia="ar-SA"/>
        </w:rPr>
        <w:t>min</w:t>
      </w:r>
      <w:r w:rsidRPr="00EA2A99">
        <w:rPr>
          <w:bCs/>
          <w:lang w:eastAsia="ar-SA"/>
        </w:rPr>
        <w:t xml:space="preserve">  - наименьшее предложение цены заявки среди всех допущенных участников</w:t>
      </w:r>
    </w:p>
    <w:p w:rsidR="00EA2A99" w:rsidRPr="00EA2A99" w:rsidRDefault="00EA2A99" w:rsidP="00EA2A99">
      <w:pPr>
        <w:tabs>
          <w:tab w:val="left" w:pos="1560"/>
        </w:tabs>
        <w:spacing w:after="120"/>
        <w:ind w:firstLine="658"/>
        <w:rPr>
          <w:bCs/>
          <w:lang w:eastAsia="ar-SA"/>
        </w:rPr>
      </w:pPr>
      <w:r w:rsidRPr="00EA2A99">
        <w:rPr>
          <w:bCs/>
          <w:lang w:eastAsia="ar-SA"/>
        </w:rPr>
        <w:t>А</w:t>
      </w:r>
      <w:r w:rsidRPr="00EA2A99">
        <w:rPr>
          <w:bCs/>
          <w:vertAlign w:val="subscript"/>
          <w:lang w:eastAsia="ar-SA"/>
        </w:rPr>
        <w:t>i</w:t>
      </w:r>
      <w:r w:rsidRPr="00EA2A99">
        <w:rPr>
          <w:bCs/>
          <w:lang w:eastAsia="ar-SA"/>
        </w:rPr>
        <w:t xml:space="preserve"> – предложение i-го участника закупки по цене заявки,</w:t>
      </w:r>
    </w:p>
    <w:p w:rsidR="00EA2A99" w:rsidRPr="00EA2A99" w:rsidRDefault="00EA2A99" w:rsidP="00EA2A99">
      <w:pPr>
        <w:spacing w:after="0"/>
        <w:ind w:firstLine="567"/>
        <w:rPr>
          <w:b/>
          <w:color w:val="000000"/>
        </w:rPr>
      </w:pPr>
      <w:r w:rsidRPr="00EA2A99">
        <w:rPr>
          <w:b/>
          <w:color w:val="000000"/>
        </w:rPr>
        <w:t xml:space="preserve">2. Квалификация участника и качество услуг (значимость критерия – 25%): </w:t>
      </w:r>
    </w:p>
    <w:p w:rsidR="00EA2A99" w:rsidRPr="00EA2A99" w:rsidRDefault="00EA2A99" w:rsidP="00EA2A99">
      <w:pPr>
        <w:shd w:val="clear" w:color="auto" w:fill="FFFFFF"/>
        <w:spacing w:after="0"/>
        <w:ind w:right="10" w:firstLine="658"/>
        <w:rPr>
          <w:color w:val="000000"/>
        </w:rPr>
      </w:pPr>
      <w:r w:rsidRPr="00EA2A99">
        <w:rPr>
          <w:color w:val="000000"/>
        </w:rPr>
        <w:t xml:space="preserve">Рассматриваются Показатели Участников, характеризующие значимость страховой организации на рынке страхования, на основании документов, представленных Участником </w:t>
      </w:r>
      <w:r w:rsidRPr="00EA2A99">
        <w:t>запроса предложений</w:t>
      </w:r>
      <w:r w:rsidRPr="00EA2A99">
        <w:rPr>
          <w:color w:val="000000"/>
        </w:rPr>
        <w:t xml:space="preserve">, в составе заявки на участие в </w:t>
      </w:r>
      <w:r w:rsidRPr="00EA2A99">
        <w:t>запросе предложений</w:t>
      </w:r>
      <w:r w:rsidRPr="00EA2A99">
        <w:rPr>
          <w:color w:val="000000"/>
        </w:rPr>
        <w:t>.</w:t>
      </w:r>
    </w:p>
    <w:p w:rsidR="00EA2A99" w:rsidRPr="00EA2A99" w:rsidRDefault="00EA2A99" w:rsidP="00EA2A99">
      <w:pPr>
        <w:spacing w:after="0"/>
        <w:ind w:firstLine="540"/>
        <w:rPr>
          <w:color w:val="000000"/>
        </w:rPr>
      </w:pPr>
    </w:p>
    <w:p w:rsidR="00EA2A99" w:rsidRPr="00EA2A99" w:rsidRDefault="00EA2A99" w:rsidP="00EA2A99">
      <w:pPr>
        <w:spacing w:after="0"/>
        <w:ind w:firstLine="539"/>
        <w:rPr>
          <w:rFonts w:ascii="Verdana" w:hAnsi="Verdana"/>
          <w:color w:val="000000"/>
        </w:rPr>
      </w:pPr>
      <w:r w:rsidRPr="00EA2A99">
        <w:rPr>
          <w:color w:val="000000"/>
        </w:rPr>
        <w:t>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2022, 2023 и 6 месяцев 2024 года по РСБУ/ОСБУ», «</w:t>
      </w:r>
      <w:r w:rsidRPr="00EA2A99">
        <w:t>Наличие рейтинга «Эксперт РА» не ниже ruAA</w:t>
      </w:r>
      <w:r w:rsidRPr="00EA2A99">
        <w:rPr>
          <w:color w:val="000000"/>
        </w:rPr>
        <w:t>», «Размер уставного капитала», «Сборы страховой премии по КАСКО за 2022, 2023 и 6 месяцев 2024 года, тыс. руб.», каждый из которых умножен на числовой показатель значимости соответствующего подкритерия.</w:t>
      </w:r>
    </w:p>
    <w:p w:rsidR="00EA2A99" w:rsidRPr="00EA2A99" w:rsidRDefault="00EA2A99" w:rsidP="00EA2A99">
      <w:pPr>
        <w:tabs>
          <w:tab w:val="left" w:pos="-1701"/>
        </w:tabs>
        <w:spacing w:before="60" w:after="0"/>
        <w:ind w:firstLine="567"/>
        <w:jc w:val="center"/>
        <w:rPr>
          <w:bCs/>
        </w:rPr>
      </w:pPr>
      <w:r w:rsidRPr="00EA2A99">
        <w:rPr>
          <w:bCs/>
        </w:rPr>
        <w:t>R</w:t>
      </w:r>
      <w:r w:rsidRPr="00EA2A99">
        <w:rPr>
          <w:bCs/>
          <w:vertAlign w:val="subscript"/>
        </w:rPr>
        <w:t>куi</w:t>
      </w:r>
      <w:r w:rsidRPr="00EA2A99">
        <w:rPr>
          <w:bCs/>
        </w:rPr>
        <w:t>= 0,20*R</w:t>
      </w:r>
      <w:r w:rsidRPr="00EA2A99">
        <w:rPr>
          <w:bCs/>
          <w:vertAlign w:val="subscript"/>
        </w:rPr>
        <w:t xml:space="preserve">рсбуi </w:t>
      </w:r>
      <w:r w:rsidRPr="00EA2A99">
        <w:rPr>
          <w:bCs/>
        </w:rPr>
        <w:t>+ 0,40*R</w:t>
      </w:r>
      <w:r w:rsidRPr="00EA2A99">
        <w:rPr>
          <w:bCs/>
          <w:vertAlign w:val="subscript"/>
        </w:rPr>
        <w:t xml:space="preserve">срi </w:t>
      </w:r>
      <w:r w:rsidRPr="00EA2A99">
        <w:rPr>
          <w:bCs/>
        </w:rPr>
        <w:t>+ 0,10*R</w:t>
      </w:r>
      <w:r w:rsidRPr="00EA2A99">
        <w:rPr>
          <w:bCs/>
          <w:vertAlign w:val="subscript"/>
        </w:rPr>
        <w:t>укi</w:t>
      </w:r>
      <w:r w:rsidRPr="00EA2A99">
        <w:rPr>
          <w:bCs/>
        </w:rPr>
        <w:t>+ 0,30* R</w:t>
      </w:r>
      <w:r w:rsidRPr="00EA2A99">
        <w:rPr>
          <w:bCs/>
          <w:vertAlign w:val="subscript"/>
        </w:rPr>
        <w:t xml:space="preserve">спi </w:t>
      </w:r>
      <w:r w:rsidRPr="00EA2A99">
        <w:rPr>
          <w:bCs/>
        </w:rPr>
        <w:t xml:space="preserve"> </w:t>
      </w:r>
    </w:p>
    <w:p w:rsidR="00EA2A99" w:rsidRPr="00EA2A99" w:rsidRDefault="00EA2A99" w:rsidP="00EA2A99">
      <w:pPr>
        <w:tabs>
          <w:tab w:val="left" w:pos="-1701"/>
        </w:tabs>
        <w:spacing w:before="60" w:after="0"/>
        <w:ind w:firstLine="567"/>
        <w:jc w:val="left"/>
        <w:rPr>
          <w:bCs/>
        </w:rPr>
      </w:pPr>
      <w:r w:rsidRPr="00EA2A99">
        <w:rPr>
          <w:bCs/>
        </w:rPr>
        <w:t>где:</w:t>
      </w:r>
    </w:p>
    <w:p w:rsidR="00EA2A99" w:rsidRPr="00EA2A99" w:rsidRDefault="00EA2A99" w:rsidP="00EA2A99">
      <w:pPr>
        <w:tabs>
          <w:tab w:val="left" w:pos="-1701"/>
        </w:tabs>
        <w:spacing w:after="0" w:line="276" w:lineRule="auto"/>
        <w:ind w:firstLine="567"/>
        <w:jc w:val="left"/>
        <w:rPr>
          <w:bCs/>
        </w:rPr>
      </w:pPr>
      <w:r w:rsidRPr="00EA2A99">
        <w:rPr>
          <w:bCs/>
        </w:rPr>
        <w:t>R</w:t>
      </w:r>
      <w:r w:rsidRPr="00EA2A99">
        <w:rPr>
          <w:bCs/>
          <w:vertAlign w:val="subscript"/>
        </w:rPr>
        <w:t>куi</w:t>
      </w:r>
      <w:r w:rsidRPr="00EA2A99">
        <w:rPr>
          <w:bCs/>
        </w:rPr>
        <w:t xml:space="preserve"> – итоговый балл i-го участника по критерию «Квалификация участника </w:t>
      </w:r>
      <w:r w:rsidRPr="00EA2A99">
        <w:rPr>
          <w:color w:val="000000"/>
        </w:rPr>
        <w:t>и качество предлагаемых услуг</w:t>
      </w:r>
      <w:r w:rsidRPr="00EA2A99">
        <w:rPr>
          <w:bCs/>
        </w:rPr>
        <w:t>»,</w:t>
      </w:r>
    </w:p>
    <w:p w:rsidR="00EA2A99" w:rsidRPr="00EA2A99" w:rsidRDefault="00EA2A99" w:rsidP="00EA2A99">
      <w:pPr>
        <w:tabs>
          <w:tab w:val="left" w:pos="-1701"/>
        </w:tabs>
        <w:spacing w:after="0" w:line="276" w:lineRule="auto"/>
        <w:ind w:firstLine="567"/>
        <w:rPr>
          <w:bCs/>
        </w:rPr>
      </w:pPr>
      <w:r w:rsidRPr="00EA2A99">
        <w:rPr>
          <w:bCs/>
        </w:rPr>
        <w:t>R</w:t>
      </w:r>
      <w:r w:rsidRPr="00EA2A99">
        <w:rPr>
          <w:bCs/>
          <w:vertAlign w:val="subscript"/>
        </w:rPr>
        <w:t>рсбуi</w:t>
      </w:r>
      <w:r w:rsidRPr="00EA2A99">
        <w:rPr>
          <w:bCs/>
        </w:rPr>
        <w:t xml:space="preserve"> - балл i-го участника по подкритерию «</w:t>
      </w:r>
      <w:r w:rsidRPr="00EA2A99">
        <w:rPr>
          <w:color w:val="000000"/>
        </w:rPr>
        <w:t>Безубыточный финансовый результат за 2022, 2023 и 6 месяцев 2024 года по РСБУ/ОСБУ</w:t>
      </w:r>
      <w:r w:rsidRPr="00EA2A99">
        <w:rPr>
          <w:bCs/>
        </w:rPr>
        <w:t>»,</w:t>
      </w:r>
    </w:p>
    <w:p w:rsidR="00EA2A99" w:rsidRPr="00EA2A99" w:rsidRDefault="00EA2A99" w:rsidP="00EA2A99">
      <w:pPr>
        <w:tabs>
          <w:tab w:val="left" w:pos="-1701"/>
        </w:tabs>
        <w:spacing w:after="0" w:line="276" w:lineRule="auto"/>
        <w:ind w:firstLine="567"/>
        <w:rPr>
          <w:bCs/>
        </w:rPr>
      </w:pPr>
      <w:r w:rsidRPr="00EA2A99">
        <w:rPr>
          <w:bCs/>
        </w:rPr>
        <w:lastRenderedPageBreak/>
        <w:t>R</w:t>
      </w:r>
      <w:r w:rsidRPr="00EA2A99">
        <w:rPr>
          <w:bCs/>
          <w:vertAlign w:val="subscript"/>
        </w:rPr>
        <w:t>срi</w:t>
      </w:r>
      <w:r w:rsidRPr="00EA2A99">
        <w:rPr>
          <w:bCs/>
        </w:rPr>
        <w:t xml:space="preserve"> - балл i-го участника по подкритерию «</w:t>
      </w:r>
      <w:r w:rsidRPr="00EA2A99">
        <w:t>Наличие рейтинга «Эксперт РА» не ниже ruAA</w:t>
      </w:r>
      <w:r w:rsidRPr="00EA2A99">
        <w:rPr>
          <w:bCs/>
        </w:rPr>
        <w:t>»,</w:t>
      </w:r>
    </w:p>
    <w:p w:rsidR="00EA2A99" w:rsidRPr="00EA2A99" w:rsidRDefault="00EA2A99" w:rsidP="00EA2A99">
      <w:pPr>
        <w:tabs>
          <w:tab w:val="left" w:pos="-1701"/>
        </w:tabs>
        <w:spacing w:after="0" w:line="276" w:lineRule="auto"/>
        <w:ind w:firstLine="567"/>
        <w:jc w:val="left"/>
        <w:rPr>
          <w:bCs/>
        </w:rPr>
      </w:pPr>
      <w:r w:rsidRPr="00EA2A99">
        <w:rPr>
          <w:bCs/>
        </w:rPr>
        <w:t>R</w:t>
      </w:r>
      <w:r w:rsidRPr="00EA2A99">
        <w:rPr>
          <w:bCs/>
          <w:vertAlign w:val="subscript"/>
        </w:rPr>
        <w:t>укi</w:t>
      </w:r>
      <w:r w:rsidRPr="00EA2A99">
        <w:rPr>
          <w:bCs/>
        </w:rPr>
        <w:t xml:space="preserve"> - балл i-го участника по подкритерию «Размер уставного капитала»,</w:t>
      </w:r>
    </w:p>
    <w:p w:rsidR="00EA2A99" w:rsidRPr="00EA2A99" w:rsidRDefault="00EA2A99" w:rsidP="00EA2A99">
      <w:pPr>
        <w:tabs>
          <w:tab w:val="left" w:pos="-1701"/>
        </w:tabs>
        <w:spacing w:after="0" w:line="276" w:lineRule="auto"/>
        <w:ind w:firstLine="567"/>
        <w:rPr>
          <w:bCs/>
        </w:rPr>
      </w:pPr>
      <w:r w:rsidRPr="00EA2A99">
        <w:rPr>
          <w:bCs/>
        </w:rPr>
        <w:t>R</w:t>
      </w:r>
      <w:r w:rsidRPr="00EA2A99">
        <w:rPr>
          <w:bCs/>
          <w:vertAlign w:val="subscript"/>
        </w:rPr>
        <w:t>спi</w:t>
      </w:r>
      <w:r w:rsidRPr="00EA2A99">
        <w:rPr>
          <w:bCs/>
        </w:rPr>
        <w:t xml:space="preserve"> - балл i-го участника по подкритерию </w:t>
      </w:r>
      <w:r w:rsidRPr="00EA2A99">
        <w:rPr>
          <w:color w:val="000000"/>
        </w:rPr>
        <w:t>«Сборы страховой премии по КАСКО за 2022, 2023 и 6 месяцев 2024 года, тыс. руб.».</w:t>
      </w:r>
    </w:p>
    <w:p w:rsidR="00EA2A99" w:rsidRPr="00EA2A99" w:rsidRDefault="00EA2A99" w:rsidP="00EA2A99">
      <w:pPr>
        <w:tabs>
          <w:tab w:val="left" w:pos="-1701"/>
        </w:tabs>
        <w:spacing w:before="60" w:after="0" w:line="276" w:lineRule="auto"/>
        <w:ind w:firstLine="567"/>
        <w:jc w:val="left"/>
        <w:rPr>
          <w:color w:val="000000"/>
          <w:u w:val="single"/>
        </w:rPr>
      </w:pPr>
    </w:p>
    <w:p w:rsidR="00EA2A99" w:rsidRPr="00EA2A99" w:rsidRDefault="00EA2A99" w:rsidP="00EA2A99">
      <w:pPr>
        <w:tabs>
          <w:tab w:val="left" w:pos="-1701"/>
        </w:tabs>
        <w:spacing w:before="60" w:after="0" w:line="276" w:lineRule="auto"/>
        <w:ind w:firstLine="567"/>
        <w:rPr>
          <w:b/>
          <w:i/>
          <w:color w:val="000000"/>
          <w:u w:val="single"/>
        </w:rPr>
      </w:pPr>
      <w:r w:rsidRPr="00EA2A99">
        <w:rPr>
          <w:b/>
          <w:i/>
          <w:color w:val="000000"/>
          <w:u w:val="single"/>
        </w:rPr>
        <w:t>Подкритерий «Безубыточный финансовый результат за 2022, 2023 и 6 месяцев 2024 года по РСБУ/ОСБУ»:</w:t>
      </w:r>
    </w:p>
    <w:p w:rsidR="00EA2A99" w:rsidRPr="00EA2A99" w:rsidRDefault="00EA2A99" w:rsidP="00EA2A99">
      <w:pPr>
        <w:tabs>
          <w:tab w:val="left" w:pos="142"/>
          <w:tab w:val="left" w:pos="426"/>
        </w:tabs>
        <w:spacing w:after="0"/>
        <w:rPr>
          <w:color w:val="000000"/>
        </w:rPr>
      </w:pPr>
      <w:r w:rsidRPr="00EA2A99">
        <w:rPr>
          <w:color w:val="000000"/>
        </w:rPr>
        <w:t>Указанные данные предоставляются по форме «Справки о квалификации участника».</w:t>
      </w:r>
    </w:p>
    <w:p w:rsidR="00EA2A99" w:rsidRPr="00EA2A99" w:rsidRDefault="00EA2A99" w:rsidP="00EA2A99">
      <w:pPr>
        <w:tabs>
          <w:tab w:val="left" w:pos="142"/>
          <w:tab w:val="left" w:pos="426"/>
        </w:tabs>
        <w:spacing w:after="0"/>
        <w:rPr>
          <w:color w:val="000000"/>
        </w:rPr>
      </w:pPr>
      <w:r w:rsidRPr="00EA2A99">
        <w:rPr>
          <w:color w:val="000000"/>
        </w:rPr>
        <w:t>Расчет балла по данному подкритерию производится в следующем порядке:</w:t>
      </w:r>
    </w:p>
    <w:p w:rsidR="00EA2A99" w:rsidRPr="00EA2A99" w:rsidRDefault="00EA2A99" w:rsidP="00EA2A99">
      <w:pPr>
        <w:tabs>
          <w:tab w:val="left" w:pos="142"/>
          <w:tab w:val="left" w:pos="426"/>
        </w:tabs>
        <w:spacing w:after="0"/>
        <w:rPr>
          <w:color w:val="000000"/>
        </w:rPr>
      </w:pPr>
      <w:r w:rsidRPr="00EA2A99">
        <w:rPr>
          <w:bCs/>
        </w:rPr>
        <w:t>R</w:t>
      </w:r>
      <w:r w:rsidRPr="00EA2A99">
        <w:rPr>
          <w:bCs/>
          <w:vertAlign w:val="subscript"/>
        </w:rPr>
        <w:t>рсбуi</w:t>
      </w:r>
      <w:r w:rsidRPr="00EA2A99">
        <w:rPr>
          <w:color w:val="000000"/>
        </w:rPr>
        <w:t xml:space="preserve"> = 100 баллов  </w:t>
      </w:r>
      <w:r w:rsidRPr="00EA2A99">
        <w:rPr>
          <w:i/>
          <w:color w:val="000000"/>
        </w:rPr>
        <w:t>(при наличии положительного финансового результата (прибыли) за 2022, 2023 и 6 месяцев 2024 года по РСБУ/ОСБУ);</w:t>
      </w:r>
    </w:p>
    <w:p w:rsidR="00EA2A99" w:rsidRPr="00EA2A99" w:rsidRDefault="00EA2A99" w:rsidP="00EA2A99">
      <w:pPr>
        <w:tabs>
          <w:tab w:val="left" w:pos="142"/>
          <w:tab w:val="left" w:pos="426"/>
        </w:tabs>
        <w:spacing w:after="0"/>
        <w:rPr>
          <w:color w:val="000000"/>
        </w:rPr>
      </w:pPr>
      <w:r w:rsidRPr="00EA2A99">
        <w:rPr>
          <w:bCs/>
        </w:rPr>
        <w:t>R</w:t>
      </w:r>
      <w:r w:rsidRPr="00EA2A99">
        <w:rPr>
          <w:bCs/>
          <w:vertAlign w:val="subscript"/>
        </w:rPr>
        <w:t xml:space="preserve">рсбуi </w:t>
      </w:r>
      <w:r w:rsidRPr="00EA2A99">
        <w:rPr>
          <w:color w:val="000000"/>
        </w:rPr>
        <w:t xml:space="preserve">= 0 баллов </w:t>
      </w:r>
      <w:r w:rsidRPr="00EA2A99">
        <w:rPr>
          <w:i/>
          <w:color w:val="000000"/>
        </w:rPr>
        <w:t>(при наличии отрицательного финансового результата (убытков) за 2022, 2023 и 6 месяцев 2024 года по РСБУ/ОСБУ).</w:t>
      </w:r>
    </w:p>
    <w:p w:rsidR="00EA2A99" w:rsidRPr="00EA2A99" w:rsidRDefault="00EA2A99" w:rsidP="00EA2A99">
      <w:pPr>
        <w:tabs>
          <w:tab w:val="left" w:pos="142"/>
          <w:tab w:val="left" w:pos="426"/>
        </w:tabs>
        <w:spacing w:after="0"/>
        <w:ind w:firstLine="567"/>
        <w:rPr>
          <w:rFonts w:eastAsia="Calibri"/>
        </w:rPr>
      </w:pPr>
      <w:r w:rsidRPr="00EA2A99">
        <w:rPr>
          <w:rFonts w:eastAsia="Calibri"/>
          <w:i/>
          <w:lang w:val="en-US"/>
        </w:rPr>
        <w:t>                             </w:t>
      </w:r>
      <w:r w:rsidRPr="00EA2A99">
        <w:rPr>
          <w:rFonts w:eastAsia="Calibri"/>
          <w:i/>
        </w:rPr>
        <w:t xml:space="preserve">            </w:t>
      </w:r>
    </w:p>
    <w:p w:rsidR="00EA2A99" w:rsidRPr="00EA2A99" w:rsidRDefault="00EA2A99" w:rsidP="00EA2A99">
      <w:pPr>
        <w:tabs>
          <w:tab w:val="left" w:pos="142"/>
          <w:tab w:val="left" w:pos="426"/>
        </w:tabs>
        <w:spacing w:after="0"/>
        <w:ind w:firstLine="567"/>
        <w:rPr>
          <w:color w:val="000000"/>
          <w:u w:val="single"/>
        </w:rPr>
      </w:pPr>
      <w:r w:rsidRPr="00EA2A99">
        <w:rPr>
          <w:b/>
          <w:i/>
          <w:color w:val="000000"/>
          <w:u w:val="single"/>
        </w:rPr>
        <w:t>Подкритерий «Наличие рейтинга «Эксперт РА» не ниже ruAA»</w:t>
      </w:r>
      <w:r w:rsidRPr="00EA2A99">
        <w:rPr>
          <w:color w:val="000000"/>
          <w:u w:val="single"/>
        </w:rPr>
        <w:t>:</w:t>
      </w:r>
    </w:p>
    <w:p w:rsidR="00EA2A99" w:rsidRPr="00EA2A99" w:rsidRDefault="00EA2A99" w:rsidP="00EA2A99">
      <w:pPr>
        <w:tabs>
          <w:tab w:val="left" w:pos="142"/>
          <w:tab w:val="left" w:pos="426"/>
        </w:tabs>
        <w:spacing w:after="0"/>
        <w:rPr>
          <w:color w:val="000000"/>
        </w:rPr>
      </w:pPr>
      <w:r w:rsidRPr="00EA2A99">
        <w:rPr>
          <w:color w:val="000000"/>
        </w:rPr>
        <w:t>Указанные данные предоставляются по форме «Справки о квалификации участника».</w:t>
      </w:r>
    </w:p>
    <w:p w:rsidR="00EA2A99" w:rsidRPr="00EA2A99" w:rsidRDefault="00EA2A99" w:rsidP="00EA2A99">
      <w:pPr>
        <w:tabs>
          <w:tab w:val="left" w:pos="142"/>
          <w:tab w:val="left" w:pos="426"/>
        </w:tabs>
        <w:spacing w:after="0"/>
        <w:rPr>
          <w:color w:val="000000"/>
        </w:rPr>
      </w:pPr>
      <w:r w:rsidRPr="00EA2A99">
        <w:rPr>
          <w:color w:val="000000"/>
        </w:rPr>
        <w:t>Расчет балла по данному подкритерию производится в следующем порядке:</w:t>
      </w:r>
    </w:p>
    <w:p w:rsidR="00EA2A99" w:rsidRPr="00EA2A99" w:rsidRDefault="00EA2A99" w:rsidP="00EA2A99">
      <w:pPr>
        <w:tabs>
          <w:tab w:val="left" w:pos="142"/>
          <w:tab w:val="left" w:pos="426"/>
        </w:tabs>
        <w:spacing w:after="0"/>
        <w:rPr>
          <w:i/>
          <w:color w:val="000000"/>
        </w:rPr>
      </w:pPr>
      <w:r w:rsidRPr="00EA2A99">
        <w:rPr>
          <w:bCs/>
        </w:rPr>
        <w:t>R</w:t>
      </w:r>
      <w:r w:rsidRPr="00EA2A99">
        <w:rPr>
          <w:bCs/>
          <w:vertAlign w:val="subscript"/>
        </w:rPr>
        <w:t xml:space="preserve">срi </w:t>
      </w:r>
      <w:r w:rsidRPr="00EA2A99">
        <w:rPr>
          <w:color w:val="000000"/>
        </w:rPr>
        <w:t xml:space="preserve">= 100 баллов </w:t>
      </w:r>
      <w:r w:rsidRPr="00EA2A99">
        <w:rPr>
          <w:i/>
          <w:color w:val="000000"/>
        </w:rPr>
        <w:t>(при наличии действующего</w:t>
      </w:r>
      <w:r w:rsidRPr="00EA2A99">
        <w:rPr>
          <w:sz w:val="28"/>
        </w:rPr>
        <w:t xml:space="preserve"> </w:t>
      </w:r>
      <w:r w:rsidRPr="00EA2A99">
        <w:rPr>
          <w:i/>
          <w:color w:val="000000"/>
        </w:rPr>
        <w:t>рейтинга «Эксперт РА» не ниже ruAA»);</w:t>
      </w:r>
    </w:p>
    <w:p w:rsidR="00EA2A99" w:rsidRPr="00EA2A99" w:rsidRDefault="00EA2A99" w:rsidP="00EA2A99">
      <w:pPr>
        <w:tabs>
          <w:tab w:val="left" w:pos="142"/>
          <w:tab w:val="left" w:pos="426"/>
        </w:tabs>
        <w:spacing w:after="0"/>
        <w:rPr>
          <w:color w:val="000000"/>
        </w:rPr>
      </w:pPr>
      <w:r w:rsidRPr="00EA2A99">
        <w:rPr>
          <w:bCs/>
        </w:rPr>
        <w:t>R</w:t>
      </w:r>
      <w:r w:rsidRPr="00EA2A99">
        <w:rPr>
          <w:bCs/>
          <w:vertAlign w:val="subscript"/>
        </w:rPr>
        <w:t xml:space="preserve">срi </w:t>
      </w:r>
      <w:r w:rsidRPr="00EA2A99">
        <w:rPr>
          <w:color w:val="000000"/>
        </w:rPr>
        <w:t xml:space="preserve">= 0 баллов </w:t>
      </w:r>
      <w:r w:rsidRPr="00EA2A99">
        <w:rPr>
          <w:i/>
          <w:color w:val="000000"/>
        </w:rPr>
        <w:t>(при отсутствии</w:t>
      </w:r>
      <w:r w:rsidRPr="00EA2A99">
        <w:rPr>
          <w:sz w:val="28"/>
        </w:rPr>
        <w:t xml:space="preserve"> </w:t>
      </w:r>
      <w:r w:rsidRPr="00EA2A99">
        <w:rPr>
          <w:i/>
          <w:color w:val="000000"/>
        </w:rPr>
        <w:t>действующего рейтинга «Эксперт РА», а также при наличии действующего рейтинга «Эксперт РА» ниже «ruAA»).</w:t>
      </w:r>
    </w:p>
    <w:p w:rsidR="00EA2A99" w:rsidRPr="00EA2A99" w:rsidRDefault="00EA2A99" w:rsidP="00EA2A99">
      <w:pPr>
        <w:tabs>
          <w:tab w:val="left" w:pos="142"/>
          <w:tab w:val="left" w:pos="426"/>
        </w:tabs>
        <w:spacing w:after="0"/>
        <w:ind w:firstLine="567"/>
        <w:rPr>
          <w:b/>
          <w:i/>
          <w:color w:val="000000"/>
          <w:u w:val="single"/>
        </w:rPr>
      </w:pPr>
    </w:p>
    <w:p w:rsidR="00EA2A99" w:rsidRPr="00EA2A99" w:rsidRDefault="00EA2A99" w:rsidP="00EA2A99">
      <w:pPr>
        <w:tabs>
          <w:tab w:val="left" w:pos="142"/>
          <w:tab w:val="left" w:pos="426"/>
        </w:tabs>
        <w:spacing w:after="0"/>
        <w:ind w:firstLine="567"/>
        <w:rPr>
          <w:color w:val="000000"/>
          <w:u w:val="single"/>
        </w:rPr>
      </w:pPr>
      <w:r w:rsidRPr="00EA2A99">
        <w:rPr>
          <w:b/>
          <w:i/>
          <w:color w:val="000000"/>
          <w:u w:val="single"/>
        </w:rPr>
        <w:t>Подкритерий «Размер уставного капитала»</w:t>
      </w:r>
      <w:r w:rsidRPr="00EA2A99">
        <w:rPr>
          <w:color w:val="000000"/>
          <w:u w:val="single"/>
        </w:rPr>
        <w:t>:</w:t>
      </w:r>
    </w:p>
    <w:p w:rsidR="00EA2A99" w:rsidRPr="00EA2A99" w:rsidRDefault="00EA2A99" w:rsidP="00EA2A99">
      <w:pPr>
        <w:tabs>
          <w:tab w:val="left" w:pos="142"/>
          <w:tab w:val="left" w:pos="426"/>
        </w:tabs>
        <w:spacing w:after="0"/>
        <w:rPr>
          <w:color w:val="000000"/>
        </w:rPr>
      </w:pPr>
      <w:r w:rsidRPr="00EA2A99">
        <w:rPr>
          <w:color w:val="000000"/>
        </w:rPr>
        <w:t>Сравнению подлежат итоги строки «Уставный капитал» Бухгалтерского баланса на 30.06.2024.</w:t>
      </w:r>
    </w:p>
    <w:p w:rsidR="00EA2A99" w:rsidRPr="00EA2A99" w:rsidRDefault="00EA2A99" w:rsidP="00EA2A99">
      <w:pPr>
        <w:tabs>
          <w:tab w:val="left" w:pos="142"/>
          <w:tab w:val="left" w:pos="426"/>
        </w:tabs>
        <w:spacing w:after="0"/>
        <w:rPr>
          <w:color w:val="000000"/>
        </w:rPr>
      </w:pPr>
      <w:r w:rsidRPr="00EA2A99">
        <w:rPr>
          <w:color w:val="000000"/>
        </w:rPr>
        <w:t>Расчет балла (</w:t>
      </w:r>
      <w:r w:rsidRPr="00EA2A99">
        <w:rPr>
          <w:bCs/>
        </w:rPr>
        <w:t>R</w:t>
      </w:r>
      <w:r w:rsidRPr="00EA2A99">
        <w:rPr>
          <w:bCs/>
          <w:vertAlign w:val="subscript"/>
        </w:rPr>
        <w:t>укi</w:t>
      </w:r>
      <w:r w:rsidRPr="00EA2A99">
        <w:rPr>
          <w:bCs/>
        </w:rPr>
        <w:t xml:space="preserve">) </w:t>
      </w:r>
      <w:r w:rsidRPr="00EA2A99">
        <w:rPr>
          <w:color w:val="000000"/>
        </w:rPr>
        <w:t>по данному подкритерию производится в следующем порядке:</w:t>
      </w:r>
    </w:p>
    <w:p w:rsidR="00EA2A99" w:rsidRPr="00EA2A99" w:rsidRDefault="00EA2A99" w:rsidP="00EA2A99">
      <w:pPr>
        <w:tabs>
          <w:tab w:val="left" w:pos="142"/>
          <w:tab w:val="left" w:pos="426"/>
        </w:tabs>
        <w:spacing w:after="0"/>
        <w:rPr>
          <w:i/>
          <w:color w:val="000000"/>
        </w:rPr>
      </w:pPr>
      <w:r w:rsidRPr="00EA2A99">
        <w:rPr>
          <w:bCs/>
        </w:rPr>
        <w:t>R</w:t>
      </w:r>
      <w:r w:rsidRPr="00EA2A99">
        <w:rPr>
          <w:bCs/>
          <w:vertAlign w:val="subscript"/>
        </w:rPr>
        <w:t xml:space="preserve">укi </w:t>
      </w:r>
      <w:r w:rsidRPr="00EA2A99">
        <w:rPr>
          <w:color w:val="000000"/>
        </w:rPr>
        <w:t xml:space="preserve">= 100 баллов </w:t>
      </w:r>
      <w:r w:rsidRPr="00EA2A99">
        <w:rPr>
          <w:i/>
          <w:color w:val="000000"/>
        </w:rPr>
        <w:t>(при размере уставного капитала  свыше 20 млрд. рублей);</w:t>
      </w:r>
    </w:p>
    <w:p w:rsidR="00EA2A99" w:rsidRPr="00EA2A99" w:rsidRDefault="00EA2A99" w:rsidP="00EA2A99">
      <w:pPr>
        <w:tabs>
          <w:tab w:val="left" w:pos="142"/>
          <w:tab w:val="left" w:pos="426"/>
        </w:tabs>
        <w:spacing w:after="0"/>
        <w:rPr>
          <w:i/>
          <w:color w:val="000000"/>
        </w:rPr>
      </w:pPr>
      <w:r w:rsidRPr="00EA2A99">
        <w:rPr>
          <w:bCs/>
        </w:rPr>
        <w:t>R</w:t>
      </w:r>
      <w:r w:rsidRPr="00EA2A99">
        <w:rPr>
          <w:bCs/>
          <w:vertAlign w:val="subscript"/>
        </w:rPr>
        <w:t xml:space="preserve">укi </w:t>
      </w:r>
      <w:r w:rsidRPr="00EA2A99">
        <w:rPr>
          <w:color w:val="000000"/>
        </w:rPr>
        <w:t xml:space="preserve">= 50 баллов </w:t>
      </w:r>
      <w:r w:rsidRPr="00EA2A99">
        <w:rPr>
          <w:i/>
          <w:color w:val="000000"/>
        </w:rPr>
        <w:t>(при размере уставного капитала  свыше 10 млрд. рублей);</w:t>
      </w:r>
    </w:p>
    <w:p w:rsidR="00EA2A99" w:rsidRPr="00EA2A99" w:rsidRDefault="00EA2A99" w:rsidP="00EA2A99">
      <w:pPr>
        <w:tabs>
          <w:tab w:val="left" w:pos="142"/>
          <w:tab w:val="left" w:pos="426"/>
        </w:tabs>
        <w:spacing w:after="0"/>
        <w:rPr>
          <w:rFonts w:eastAsia="Calibri"/>
          <w:i/>
        </w:rPr>
      </w:pPr>
      <w:r w:rsidRPr="00EA2A99">
        <w:rPr>
          <w:bCs/>
        </w:rPr>
        <w:t>R</w:t>
      </w:r>
      <w:r w:rsidRPr="00EA2A99">
        <w:rPr>
          <w:bCs/>
          <w:vertAlign w:val="subscript"/>
        </w:rPr>
        <w:t xml:space="preserve">укi </w:t>
      </w:r>
      <w:r w:rsidRPr="00EA2A99">
        <w:rPr>
          <w:color w:val="000000"/>
        </w:rPr>
        <w:t xml:space="preserve">= 0 баллов </w:t>
      </w:r>
      <w:r w:rsidRPr="00EA2A99">
        <w:rPr>
          <w:i/>
          <w:color w:val="000000"/>
        </w:rPr>
        <w:t>(при размере уставного капитала  менее или равно 10 млрд. рублей).</w:t>
      </w:r>
    </w:p>
    <w:p w:rsidR="00EA2A99" w:rsidRPr="00EA2A99" w:rsidRDefault="00EA2A99" w:rsidP="00EA2A99">
      <w:pPr>
        <w:tabs>
          <w:tab w:val="left" w:pos="142"/>
          <w:tab w:val="left" w:pos="426"/>
        </w:tabs>
        <w:spacing w:after="0"/>
        <w:ind w:firstLine="567"/>
        <w:rPr>
          <w:sz w:val="28"/>
        </w:rPr>
      </w:pPr>
      <w:r w:rsidRPr="00EA2A99">
        <w:rPr>
          <w:rFonts w:eastAsia="Calibri"/>
          <w:i/>
          <w:lang w:val="en-US"/>
        </w:rPr>
        <w:t> </w:t>
      </w:r>
      <w:r w:rsidRPr="00EA2A99">
        <w:rPr>
          <w:rFonts w:eastAsia="Calibri"/>
          <w:i/>
        </w:rPr>
        <w:t xml:space="preserve">    </w:t>
      </w:r>
      <w:r w:rsidRPr="00EA2A99">
        <w:rPr>
          <w:rFonts w:eastAsia="Calibri"/>
          <w:i/>
          <w:lang w:val="en-US"/>
        </w:rPr>
        <w:t>   </w:t>
      </w:r>
    </w:p>
    <w:p w:rsidR="00EA2A99" w:rsidRPr="00EA2A99" w:rsidRDefault="00EA2A99" w:rsidP="00EA2A99">
      <w:pPr>
        <w:spacing w:after="0"/>
        <w:ind w:firstLine="567"/>
        <w:rPr>
          <w:b/>
          <w:i/>
          <w:color w:val="000000"/>
          <w:u w:val="single"/>
        </w:rPr>
      </w:pPr>
      <w:r w:rsidRPr="00EA2A99">
        <w:rPr>
          <w:b/>
          <w:i/>
          <w:color w:val="000000"/>
          <w:u w:val="single"/>
        </w:rPr>
        <w:t>Сборы страховой премии по КАСКО за 2022, 2023 и 6 месяцев 2024 года, тыс. руб.</w:t>
      </w:r>
    </w:p>
    <w:p w:rsidR="00EA2A99" w:rsidRPr="00EA2A99" w:rsidRDefault="00EA2A99" w:rsidP="00EA2A99">
      <w:pPr>
        <w:tabs>
          <w:tab w:val="left" w:pos="142"/>
          <w:tab w:val="left" w:pos="426"/>
        </w:tabs>
        <w:spacing w:after="0"/>
        <w:rPr>
          <w:color w:val="000000"/>
        </w:rPr>
      </w:pPr>
      <w:r w:rsidRPr="00EA2A99">
        <w:rPr>
          <w:color w:val="000000"/>
        </w:rPr>
        <w:t>Указанные данные предоставляются по форме «Справки о квалификации участника».</w:t>
      </w:r>
    </w:p>
    <w:p w:rsidR="00EA2A99" w:rsidRPr="00EA2A99" w:rsidRDefault="00EA2A99" w:rsidP="00EA2A99">
      <w:pPr>
        <w:tabs>
          <w:tab w:val="left" w:pos="142"/>
          <w:tab w:val="left" w:pos="426"/>
        </w:tabs>
        <w:spacing w:after="0"/>
        <w:rPr>
          <w:color w:val="000000"/>
        </w:rPr>
      </w:pPr>
      <w:r w:rsidRPr="00EA2A99">
        <w:rPr>
          <w:color w:val="000000"/>
        </w:rPr>
        <w:t>Расчет балла по данному подкритерию производится в следующем порядке:</w:t>
      </w:r>
    </w:p>
    <w:p w:rsidR="00EA2A99" w:rsidRPr="00EA2A99" w:rsidRDefault="00EA2A99" w:rsidP="00EA2A99">
      <w:pPr>
        <w:spacing w:after="0"/>
        <w:ind w:firstLine="567"/>
        <w:rPr>
          <w:bCs/>
          <w:i/>
        </w:rPr>
      </w:pPr>
      <w:r w:rsidRPr="00EA2A99">
        <w:rPr>
          <w:bCs/>
        </w:rPr>
        <w:t>R</w:t>
      </w:r>
      <w:r w:rsidRPr="00EA2A99">
        <w:rPr>
          <w:bCs/>
          <w:vertAlign w:val="subscript"/>
        </w:rPr>
        <w:t>спi</w:t>
      </w:r>
      <w:r w:rsidRPr="00EA2A99">
        <w:rPr>
          <w:bCs/>
        </w:rPr>
        <w:t xml:space="preserve"> = 100 баллов </w:t>
      </w:r>
      <w:r w:rsidRPr="00EA2A99">
        <w:rPr>
          <w:bCs/>
          <w:i/>
        </w:rPr>
        <w:t>(при сборах премии по КАСКО более 30 млрд.руб.)</w:t>
      </w:r>
    </w:p>
    <w:p w:rsidR="00EA2A99" w:rsidRPr="00EA2A99" w:rsidRDefault="00EA2A99" w:rsidP="00EA2A99">
      <w:pPr>
        <w:spacing w:after="0"/>
        <w:ind w:firstLine="567"/>
        <w:rPr>
          <w:bCs/>
          <w:i/>
        </w:rPr>
      </w:pPr>
      <w:r w:rsidRPr="00EA2A99">
        <w:rPr>
          <w:bCs/>
        </w:rPr>
        <w:t>R</w:t>
      </w:r>
      <w:r w:rsidRPr="00EA2A99">
        <w:rPr>
          <w:bCs/>
          <w:vertAlign w:val="subscript"/>
        </w:rPr>
        <w:t>спi</w:t>
      </w:r>
      <w:r w:rsidRPr="00EA2A99">
        <w:rPr>
          <w:bCs/>
        </w:rPr>
        <w:t xml:space="preserve"> = 50 баллов </w:t>
      </w:r>
      <w:r w:rsidRPr="00EA2A99">
        <w:rPr>
          <w:bCs/>
          <w:i/>
        </w:rPr>
        <w:t xml:space="preserve">(при сборах премии по КАСКО более 15 млрд.руб.) </w:t>
      </w:r>
    </w:p>
    <w:p w:rsidR="00EA2A99" w:rsidRPr="00EA2A99" w:rsidRDefault="00EA2A99" w:rsidP="00EA2A99">
      <w:pPr>
        <w:spacing w:after="0"/>
        <w:ind w:firstLine="567"/>
        <w:rPr>
          <w:bCs/>
        </w:rPr>
      </w:pPr>
      <w:r w:rsidRPr="00EA2A99">
        <w:rPr>
          <w:bCs/>
        </w:rPr>
        <w:t>R</w:t>
      </w:r>
      <w:r w:rsidRPr="00EA2A99">
        <w:rPr>
          <w:bCs/>
          <w:vertAlign w:val="subscript"/>
        </w:rPr>
        <w:t>спi</w:t>
      </w:r>
      <w:r w:rsidRPr="00EA2A99">
        <w:rPr>
          <w:bCs/>
        </w:rPr>
        <w:t xml:space="preserve"> =  0 баллов </w:t>
      </w:r>
      <w:r w:rsidRPr="00EA2A99">
        <w:rPr>
          <w:bCs/>
          <w:i/>
        </w:rPr>
        <w:t>(при сборах премии по КАСКО менее или равно 15 млрд.руб.)</w:t>
      </w:r>
      <w:r w:rsidRPr="00EA2A99">
        <w:rPr>
          <w:bCs/>
        </w:rPr>
        <w:t xml:space="preserve"> </w:t>
      </w:r>
    </w:p>
    <w:p w:rsidR="00EA2A99" w:rsidRPr="00EA2A99" w:rsidRDefault="00EA2A99" w:rsidP="00EA2A99">
      <w:pPr>
        <w:tabs>
          <w:tab w:val="left" w:pos="142"/>
          <w:tab w:val="left" w:pos="426"/>
        </w:tabs>
        <w:spacing w:after="0"/>
        <w:ind w:firstLine="567"/>
        <w:rPr>
          <w:b/>
          <w:i/>
          <w:color w:val="000000"/>
          <w:u w:val="single"/>
        </w:rPr>
      </w:pPr>
    </w:p>
    <w:p w:rsidR="00EA2A99" w:rsidRPr="00EA2A99" w:rsidRDefault="00EA2A99" w:rsidP="00EA2A99">
      <w:pPr>
        <w:shd w:val="clear" w:color="auto" w:fill="FFFFFF"/>
        <w:tabs>
          <w:tab w:val="left" w:pos="-1701"/>
          <w:tab w:val="left" w:pos="1003"/>
        </w:tabs>
        <w:spacing w:after="0"/>
        <w:ind w:firstLine="539"/>
        <w:rPr>
          <w:color w:val="000000"/>
        </w:rPr>
      </w:pPr>
      <w:r w:rsidRPr="00EA2A99">
        <w:t xml:space="preserve">3. Итоговый рейтинг заявки каждого участника рассчитывается </w:t>
      </w:r>
      <w:r w:rsidRPr="00EA2A99">
        <w:rPr>
          <w:color w:val="000000"/>
        </w:rPr>
        <w:t>сложением полученных каждым Участником баллов по каждому критерию, умноженных на весовой коэффициент (показатель значимости) соответствующего критерия в виде десятичной дроби.</w:t>
      </w:r>
    </w:p>
    <w:p w:rsidR="00EA2A99" w:rsidRPr="00EA2A99" w:rsidRDefault="00EA2A99" w:rsidP="00EA2A99">
      <w:pPr>
        <w:shd w:val="clear" w:color="auto" w:fill="FFFFFF"/>
        <w:tabs>
          <w:tab w:val="left" w:pos="-1701"/>
          <w:tab w:val="left" w:pos="1003"/>
        </w:tabs>
        <w:spacing w:after="0"/>
        <w:jc w:val="center"/>
        <w:rPr>
          <w:color w:val="000000"/>
        </w:rPr>
      </w:pPr>
      <w:r w:rsidRPr="00EA2A99">
        <w:rPr>
          <w:color w:val="000000"/>
          <w:lang w:val="en-US"/>
        </w:rPr>
        <w:t>R</w:t>
      </w:r>
      <w:r w:rsidRPr="00EA2A99">
        <w:rPr>
          <w:bCs/>
          <w:color w:val="000000"/>
          <w:vertAlign w:val="subscript"/>
        </w:rPr>
        <w:t>итог</w:t>
      </w:r>
      <w:r w:rsidRPr="00EA2A99">
        <w:rPr>
          <w:color w:val="000000"/>
        </w:rPr>
        <w:t>=</w:t>
      </w:r>
      <w:r w:rsidRPr="00EA2A99">
        <w:rPr>
          <w:color w:val="000000"/>
          <w:lang w:val="en-US"/>
        </w:rPr>
        <w:t>R</w:t>
      </w:r>
      <w:r w:rsidRPr="00EA2A99">
        <w:rPr>
          <w:bCs/>
          <w:color w:val="000000"/>
          <w:vertAlign w:val="subscript"/>
        </w:rPr>
        <w:t>ценi</w:t>
      </w:r>
      <w:r w:rsidRPr="00EA2A99">
        <w:rPr>
          <w:color w:val="000000"/>
        </w:rPr>
        <w:t>*0,75+</w:t>
      </w:r>
      <w:r w:rsidRPr="00EA2A99">
        <w:rPr>
          <w:bCs/>
          <w:color w:val="000000"/>
        </w:rPr>
        <w:t xml:space="preserve"> R</w:t>
      </w:r>
      <w:r w:rsidRPr="00EA2A99">
        <w:rPr>
          <w:bCs/>
          <w:color w:val="000000"/>
          <w:vertAlign w:val="subscript"/>
        </w:rPr>
        <w:t>куi*</w:t>
      </w:r>
      <w:r w:rsidRPr="00EA2A99">
        <w:rPr>
          <w:color w:val="000000"/>
        </w:rPr>
        <w:t>0,25</w:t>
      </w:r>
    </w:p>
    <w:p w:rsidR="00EA2A99" w:rsidRPr="00EA2A99" w:rsidRDefault="00EA2A99" w:rsidP="00EA2A99">
      <w:pPr>
        <w:shd w:val="clear" w:color="auto" w:fill="FFFFFF"/>
        <w:tabs>
          <w:tab w:val="left" w:pos="-1701"/>
          <w:tab w:val="left" w:pos="1003"/>
        </w:tabs>
        <w:spacing w:after="0"/>
        <w:ind w:firstLine="539"/>
        <w:jc w:val="center"/>
        <w:rPr>
          <w:color w:val="000000"/>
        </w:rPr>
      </w:pPr>
    </w:p>
    <w:p w:rsidR="00EA2A99" w:rsidRPr="00EA2A99" w:rsidRDefault="00EA2A99" w:rsidP="00EA2A99">
      <w:pPr>
        <w:shd w:val="clear" w:color="auto" w:fill="FFFFFF"/>
        <w:tabs>
          <w:tab w:val="left" w:pos="-1701"/>
          <w:tab w:val="left" w:pos="1003"/>
        </w:tabs>
        <w:spacing w:after="0"/>
        <w:ind w:firstLine="539"/>
        <w:rPr>
          <w:color w:val="000000"/>
        </w:rPr>
      </w:pPr>
      <w:r w:rsidRPr="00EA2A99">
        <w:t>4. Первое</w:t>
      </w:r>
      <w:r w:rsidRPr="00EA2A99">
        <w:rPr>
          <w:color w:val="000000"/>
        </w:rPr>
        <w:t xml:space="preserve"> место в ранжировке заявок присваивается Участнику закупки, заявка которого получила наибольший итоговый рейтинг.</w:t>
      </w:r>
    </w:p>
    <w:p w:rsidR="00EA2A99" w:rsidRPr="00EA2A99" w:rsidRDefault="00EA2A99" w:rsidP="00EA2A99">
      <w:pPr>
        <w:spacing w:after="0"/>
        <w:ind w:firstLine="567"/>
        <w:rPr>
          <w:sz w:val="28"/>
        </w:rPr>
      </w:pPr>
    </w:p>
    <w:p w:rsidR="00EA2A99" w:rsidRPr="00EA2A99" w:rsidRDefault="00EA2A99" w:rsidP="00EA2A99">
      <w:pPr>
        <w:spacing w:after="0"/>
        <w:ind w:firstLine="567"/>
        <w:rPr>
          <w:sz w:val="28"/>
        </w:rPr>
      </w:pPr>
    </w:p>
    <w:p w:rsidR="00EA0365" w:rsidRDefault="00EA0365" w:rsidP="00EA0365">
      <w:pPr>
        <w:spacing w:after="0"/>
        <w:jc w:val="left"/>
      </w:pPr>
    </w:p>
    <w:p w:rsidR="00373CA4" w:rsidRDefault="00373CA4" w:rsidP="00EA0365">
      <w:pPr>
        <w:spacing w:after="0"/>
        <w:jc w:val="left"/>
      </w:pPr>
    </w:p>
    <w:p w:rsidR="00373CA4" w:rsidRDefault="00373CA4" w:rsidP="00EA0365">
      <w:pPr>
        <w:spacing w:after="0"/>
        <w:jc w:val="left"/>
      </w:pPr>
    </w:p>
    <w:p w:rsidR="00373CA4" w:rsidRDefault="00373CA4" w:rsidP="00EA0365">
      <w:pPr>
        <w:spacing w:after="0"/>
        <w:jc w:val="left"/>
      </w:pPr>
    </w:p>
    <w:p w:rsidR="00373CA4" w:rsidRDefault="00373CA4" w:rsidP="00EA0365">
      <w:pPr>
        <w:spacing w:after="0"/>
        <w:jc w:val="left"/>
      </w:pPr>
    </w:p>
    <w:p w:rsidR="00373CA4" w:rsidRDefault="00373CA4" w:rsidP="00EA0365">
      <w:pPr>
        <w:spacing w:after="0"/>
        <w:jc w:val="left"/>
      </w:pPr>
    </w:p>
    <w:p w:rsidR="00C74B56" w:rsidRDefault="00C74B56" w:rsidP="00EA0365">
      <w:pPr>
        <w:spacing w:after="0"/>
        <w:jc w:val="left"/>
      </w:pPr>
    </w:p>
    <w:p w:rsidR="00373CA4" w:rsidRDefault="00373CA4"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373CA4">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373CA4">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7641DA" w:rsidRPr="007641DA" w:rsidRDefault="00A62726" w:rsidP="007641DA">
            <w:pPr>
              <w:widowControl w:val="0"/>
              <w:tabs>
                <w:tab w:val="left" w:pos="269"/>
                <w:tab w:val="left" w:pos="360"/>
              </w:tabs>
              <w:ind w:right="34"/>
              <w:rPr>
                <w:bCs/>
                <w:sz w:val="20"/>
                <w:szCs w:val="20"/>
                <w:lang w:eastAsia="ar-SA"/>
              </w:rPr>
            </w:pPr>
            <w:r w:rsidRPr="007641DA">
              <w:rPr>
                <w:sz w:val="20"/>
                <w:szCs w:val="20"/>
              </w:rPr>
              <w:t xml:space="preserve">Соответствие </w:t>
            </w:r>
            <w:r w:rsidR="007641DA" w:rsidRPr="007641DA">
              <w:rPr>
                <w:bCs/>
                <w:sz w:val="20"/>
                <w:szCs w:val="20"/>
                <w:lang w:eastAsia="ar-SA"/>
              </w:rPr>
              <w:t>предложения по размерам страховых премий.</w:t>
            </w:r>
          </w:p>
          <w:p w:rsidR="00A62726" w:rsidRPr="007641DA" w:rsidRDefault="00A62726" w:rsidP="00373CA4">
            <w:pPr>
              <w:widowControl w:val="0"/>
              <w:spacing w:after="0"/>
              <w:ind w:right="34"/>
              <w:jc w:val="left"/>
              <w:rPr>
                <w:sz w:val="20"/>
                <w:szCs w:val="20"/>
              </w:rPr>
            </w:pPr>
          </w:p>
        </w:tc>
        <w:tc>
          <w:tcPr>
            <w:tcW w:w="2809" w:type="pct"/>
          </w:tcPr>
          <w:p w:rsidR="00A62726" w:rsidRPr="00A97345" w:rsidRDefault="007641DA" w:rsidP="007641DA">
            <w:pPr>
              <w:widowControl w:val="0"/>
              <w:spacing w:after="0"/>
              <w:ind w:right="34"/>
              <w:jc w:val="left"/>
              <w:rPr>
                <w:snapToGrid w:val="0"/>
                <w:sz w:val="20"/>
                <w:szCs w:val="20"/>
                <w:highlight w:val="yellow"/>
              </w:rPr>
            </w:pPr>
            <w:r>
              <w:rPr>
                <w:sz w:val="20"/>
                <w:szCs w:val="20"/>
              </w:rPr>
              <w:t>В соответствии с утвержденной формой.</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373CA4">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r w:rsidRPr="0084169B">
              <w:rPr>
                <w:i/>
                <w:sz w:val="20"/>
                <w:szCs w:val="20"/>
                <w:highlight w:val="cyan"/>
              </w:rPr>
              <w:t xml:space="preserve"> </w:t>
            </w:r>
          </w:p>
        </w:tc>
        <w:tc>
          <w:tcPr>
            <w:tcW w:w="2809" w:type="pct"/>
          </w:tcPr>
          <w:p w:rsidR="00A62726" w:rsidRPr="00715B1F" w:rsidRDefault="00A62726" w:rsidP="007641DA">
            <w:pPr>
              <w:pStyle w:val="afffff6"/>
              <w:widowControl w:val="0"/>
              <w:tabs>
                <w:tab w:val="left" w:pos="269"/>
                <w:tab w:val="left" w:pos="691"/>
              </w:tabs>
              <w:ind w:left="0" w:right="34"/>
              <w:rPr>
                <w:bCs/>
                <w:sz w:val="20"/>
                <w:szCs w:val="20"/>
                <w:lang w:eastAsia="ar-SA"/>
              </w:rPr>
            </w:pPr>
            <w:r w:rsidRPr="00715B1F">
              <w:rPr>
                <w:bCs/>
                <w:sz w:val="20"/>
                <w:szCs w:val="20"/>
                <w:lang w:eastAsia="ar-SA"/>
              </w:rPr>
              <w:t>Техническое предложение (</w:t>
            </w:r>
            <w:r w:rsidRPr="00715B1F">
              <w:rPr>
                <w:snapToGrid w:val="0"/>
                <w:sz w:val="20"/>
                <w:szCs w:val="20"/>
              </w:rPr>
              <w:t xml:space="preserve">по </w:t>
            </w:r>
            <w:r w:rsidRPr="00715B1F">
              <w:rPr>
                <w:bCs/>
                <w:snapToGrid w:val="0"/>
                <w:sz w:val="20"/>
                <w:szCs w:val="20"/>
              </w:rPr>
              <w:t>установленной</w:t>
            </w:r>
            <w:r w:rsidRPr="00715B1F">
              <w:rPr>
                <w:snapToGrid w:val="0"/>
                <w:sz w:val="20"/>
                <w:szCs w:val="20"/>
              </w:rPr>
              <w:t xml:space="preserve"> форме в соответствии с приложением).</w:t>
            </w:r>
          </w:p>
          <w:p w:rsidR="00A62726" w:rsidRPr="007641DA" w:rsidRDefault="00A62726" w:rsidP="007641DA">
            <w:pPr>
              <w:widowControl w:val="0"/>
              <w:tabs>
                <w:tab w:val="left" w:pos="269"/>
                <w:tab w:val="left" w:pos="360"/>
              </w:tabs>
              <w:ind w:right="34"/>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373CA4">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373CA4">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A62726" w:rsidRPr="005A3EF2" w:rsidRDefault="00A62726" w:rsidP="00A62726">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w:t>
            </w:r>
            <w:r w:rsidRPr="005A3EF2">
              <w:rPr>
                <w:i/>
                <w:sz w:val="18"/>
                <w:szCs w:val="18"/>
              </w:rPr>
              <w:lastRenderedPageBreak/>
              <w:t>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373CA4">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A62726" w:rsidRPr="005A3EF2"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373CA4">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r w:rsidR="00373CA4">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A62726" w:rsidRPr="0047360A"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2"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373CA4">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3"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373CA4">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373CA4">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373CA4">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EA2A99" w:rsidRDefault="00CA20B0" w:rsidP="00EA2A99">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EA2A99">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373CA4">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r w:rsidR="00373CA4">
              <w:rPr>
                <w:b/>
                <w:sz w:val="20"/>
              </w:rPr>
              <w:t>.</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373CA4" w:rsidRPr="005A3EF2" w:rsidTr="002134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373CA4" w:rsidRPr="005001A5" w:rsidRDefault="00373CA4" w:rsidP="00373CA4">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shd w:val="clear" w:color="auto" w:fill="auto"/>
          </w:tcPr>
          <w:p w:rsidR="00373CA4" w:rsidRPr="005A57DA" w:rsidRDefault="00373CA4" w:rsidP="00373CA4">
            <w:pPr>
              <w:widowControl w:val="0"/>
              <w:spacing w:after="0"/>
              <w:ind w:right="34"/>
              <w:jc w:val="left"/>
              <w:rPr>
                <w:rFonts w:eastAsia="Calibri"/>
                <w:sz w:val="20"/>
                <w:szCs w:val="20"/>
              </w:rPr>
            </w:pPr>
            <w:r w:rsidRPr="005A57DA">
              <w:rPr>
                <w:rFonts w:eastAsia="Calibri"/>
                <w:sz w:val="20"/>
                <w:szCs w:val="20"/>
              </w:rPr>
              <w:t>Предоставление информации о квалификации Участника закупочной процедуры</w:t>
            </w:r>
          </w:p>
        </w:tc>
        <w:tc>
          <w:tcPr>
            <w:tcW w:w="2809" w:type="pct"/>
            <w:shd w:val="clear" w:color="auto" w:fill="auto"/>
          </w:tcPr>
          <w:p w:rsidR="00373CA4" w:rsidRPr="005A57DA" w:rsidRDefault="00373CA4" w:rsidP="00373CA4">
            <w:pPr>
              <w:widowControl w:val="0"/>
              <w:tabs>
                <w:tab w:val="left" w:pos="316"/>
              </w:tabs>
              <w:suppressAutoHyphens/>
              <w:spacing w:after="0"/>
              <w:ind w:right="34"/>
              <w:jc w:val="left"/>
              <w:outlineLvl w:val="2"/>
              <w:rPr>
                <w:rFonts w:eastAsia="Arial Unicode MS"/>
                <w:sz w:val="20"/>
                <w:szCs w:val="20"/>
              </w:rPr>
            </w:pPr>
            <w:r w:rsidRPr="005A57DA">
              <w:rPr>
                <w:rFonts w:eastAsia="Arial Unicode MS"/>
                <w:sz w:val="20"/>
                <w:szCs w:val="20"/>
              </w:rPr>
              <w:t xml:space="preserve">Справка о квалификации Участника </w:t>
            </w:r>
            <w:r w:rsidRPr="005A57DA">
              <w:rPr>
                <w:sz w:val="20"/>
                <w:szCs w:val="20"/>
              </w:rPr>
              <w:t>(</w:t>
            </w:r>
            <w:r w:rsidRPr="005A57DA">
              <w:rPr>
                <w:snapToGrid w:val="0"/>
                <w:sz w:val="20"/>
                <w:szCs w:val="20"/>
              </w:rPr>
              <w:t xml:space="preserve">по </w:t>
            </w:r>
            <w:r w:rsidRPr="005A57DA">
              <w:rPr>
                <w:bCs/>
                <w:snapToGrid w:val="0"/>
                <w:sz w:val="20"/>
                <w:szCs w:val="20"/>
              </w:rPr>
              <w:t>установленной</w:t>
            </w:r>
            <w:r w:rsidRPr="005A57DA">
              <w:rPr>
                <w:snapToGrid w:val="0"/>
                <w:sz w:val="20"/>
                <w:szCs w:val="20"/>
              </w:rPr>
              <w:t xml:space="preserve">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lastRenderedPageBreak/>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4"/>
          <w:footerReference w:type="first" r:id="rId15"/>
          <w:pgSz w:w="11906" w:h="16838" w:code="9"/>
          <w:pgMar w:top="902" w:right="567" w:bottom="1077" w:left="1134" w:header="709" w:footer="709" w:gutter="0"/>
          <w:cols w:space="708"/>
          <w:titlePg/>
          <w:docGrid w:linePitch="360"/>
        </w:sectPr>
      </w:pPr>
    </w:p>
    <w:p w:rsidR="001A419E" w:rsidRDefault="00E77EC2" w:rsidP="00313CEA">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7641DA">
        <w:rPr>
          <w:sz w:val="24"/>
          <w:szCs w:val="24"/>
        </w:rPr>
        <w:lastRenderedPageBreak/>
        <w:t xml:space="preserve">ФОРМА 3. </w:t>
      </w:r>
      <w:bookmarkEnd w:id="205"/>
      <w:bookmarkEnd w:id="206"/>
      <w:bookmarkEnd w:id="207"/>
      <w:bookmarkEnd w:id="208"/>
      <w:bookmarkEnd w:id="209"/>
      <w:bookmarkEnd w:id="210"/>
      <w:r w:rsidR="007641DA" w:rsidRPr="007641DA">
        <w:rPr>
          <w:sz w:val="24"/>
          <w:szCs w:val="24"/>
        </w:rPr>
        <w:t xml:space="preserve"> </w:t>
      </w:r>
      <w:bookmarkStart w:id="214" w:name="_Toc113527286"/>
      <w:r w:rsidR="001A419E" w:rsidRPr="007641DA">
        <w:rPr>
          <w:sz w:val="24"/>
          <w:szCs w:val="24"/>
        </w:rPr>
        <w:t xml:space="preserve"> </w:t>
      </w:r>
      <w:r w:rsidR="00715B1F" w:rsidRPr="007641DA">
        <w:rPr>
          <w:sz w:val="24"/>
          <w:szCs w:val="24"/>
        </w:rPr>
        <w:t>Предложение</w:t>
      </w:r>
      <w:r w:rsidR="00715B1F" w:rsidRPr="00715B1F">
        <w:rPr>
          <w:sz w:val="24"/>
          <w:szCs w:val="24"/>
        </w:rPr>
        <w:t xml:space="preserve"> по размерам страховых премий</w:t>
      </w:r>
    </w:p>
    <w:p w:rsidR="00715B1F" w:rsidRPr="00715B1F" w:rsidRDefault="00715B1F" w:rsidP="00715B1F">
      <w:pPr>
        <w:spacing w:after="0"/>
        <w:jc w:val="left"/>
        <w:rPr>
          <w:snapToGrid w:val="0"/>
          <w:color w:val="000000"/>
          <w:sz w:val="22"/>
          <w:szCs w:val="22"/>
        </w:rPr>
      </w:pPr>
    </w:p>
    <w:p w:rsidR="00715B1F" w:rsidRPr="00715B1F" w:rsidRDefault="00715B1F" w:rsidP="00715B1F">
      <w:pPr>
        <w:spacing w:after="0"/>
        <w:jc w:val="left"/>
        <w:rPr>
          <w:snapToGrid w:val="0"/>
          <w:sz w:val="22"/>
          <w:szCs w:val="20"/>
        </w:rPr>
      </w:pPr>
      <w:r w:rsidRPr="00715B1F">
        <w:rPr>
          <w:snapToGrid w:val="0"/>
          <w:sz w:val="22"/>
          <w:szCs w:val="22"/>
        </w:rPr>
        <w:t xml:space="preserve">Приложение </w:t>
      </w:r>
      <w:r w:rsidRPr="00715B1F">
        <w:rPr>
          <w:snapToGrid w:val="0"/>
          <w:szCs w:val="20"/>
        </w:rPr>
        <w:t xml:space="preserve">_______ </w:t>
      </w:r>
      <w:r w:rsidRPr="00715B1F">
        <w:rPr>
          <w:snapToGrid w:val="0"/>
          <w:sz w:val="22"/>
          <w:szCs w:val="20"/>
        </w:rPr>
        <w:t>[</w:t>
      </w:r>
      <w:r w:rsidRPr="00715B1F">
        <w:rPr>
          <w:i/>
          <w:snapToGrid w:val="0"/>
          <w:sz w:val="22"/>
          <w:szCs w:val="20"/>
          <w:u w:val="single"/>
          <w:shd w:val="clear" w:color="auto" w:fill="FFFF99"/>
        </w:rPr>
        <w:t>указать</w:t>
      </w:r>
      <w:r w:rsidRPr="00715B1F">
        <w:rPr>
          <w:snapToGrid w:val="0"/>
          <w:sz w:val="22"/>
          <w:szCs w:val="20"/>
        </w:rPr>
        <w:t>]</w:t>
      </w:r>
    </w:p>
    <w:p w:rsidR="00715B1F" w:rsidRPr="00715B1F" w:rsidRDefault="00715B1F" w:rsidP="00715B1F">
      <w:pPr>
        <w:spacing w:after="0"/>
        <w:jc w:val="left"/>
        <w:rPr>
          <w:snapToGrid w:val="0"/>
          <w:sz w:val="22"/>
          <w:szCs w:val="22"/>
        </w:rPr>
      </w:pPr>
      <w:r w:rsidRPr="00715B1F">
        <w:rPr>
          <w:snapToGrid w:val="0"/>
          <w:sz w:val="22"/>
          <w:szCs w:val="22"/>
        </w:rPr>
        <w:t>к письму о подаче оферты от «____»_____________  №__________</w:t>
      </w:r>
    </w:p>
    <w:p w:rsidR="00715B1F" w:rsidRPr="00715B1F" w:rsidRDefault="00715B1F" w:rsidP="00715B1F">
      <w:pPr>
        <w:spacing w:after="0"/>
        <w:ind w:firstLine="567"/>
        <w:rPr>
          <w:snapToGrid w:val="0"/>
          <w:sz w:val="22"/>
          <w:szCs w:val="22"/>
        </w:rPr>
      </w:pPr>
    </w:p>
    <w:p w:rsidR="00715B1F" w:rsidRPr="00715B1F" w:rsidRDefault="00715B1F" w:rsidP="00715B1F">
      <w:pPr>
        <w:spacing w:before="100" w:beforeAutospacing="1" w:after="100" w:afterAutospacing="1"/>
        <w:rPr>
          <w:snapToGrid w:val="0"/>
          <w:color w:val="000000"/>
          <w:sz w:val="22"/>
          <w:szCs w:val="22"/>
        </w:rPr>
      </w:pPr>
      <w:r w:rsidRPr="00715B1F">
        <w:rPr>
          <w:snapToGrid w:val="0"/>
          <w:color w:val="000000"/>
          <w:sz w:val="22"/>
          <w:szCs w:val="22"/>
        </w:rPr>
        <w:t>Наименование и адрес Исполнителя: _________________________________</w:t>
      </w:r>
    </w:p>
    <w:p w:rsidR="00715B1F" w:rsidRPr="00715B1F" w:rsidRDefault="00715B1F" w:rsidP="00715B1F">
      <w:pPr>
        <w:spacing w:after="0"/>
        <w:jc w:val="left"/>
        <w:rPr>
          <w:snapToGrid w:val="0"/>
          <w:color w:val="000000"/>
          <w:sz w:val="22"/>
          <w:szCs w:val="22"/>
        </w:rPr>
      </w:pPr>
    </w:p>
    <w:p w:rsidR="00EA2A99" w:rsidRPr="00EA2A99" w:rsidRDefault="00EA2A99" w:rsidP="00EA2A99">
      <w:pPr>
        <w:spacing w:after="0"/>
        <w:jc w:val="center"/>
        <w:rPr>
          <w:b/>
          <w:color w:val="000000"/>
          <w:sz w:val="22"/>
          <w:szCs w:val="22"/>
          <w:lang w:eastAsia="en-US"/>
        </w:rPr>
      </w:pPr>
      <w:bookmarkStart w:id="215" w:name="_Ref89649494"/>
      <w:bookmarkStart w:id="216" w:name="_Toc90385115"/>
      <w:bookmarkEnd w:id="215"/>
      <w:bookmarkEnd w:id="216"/>
      <w:r w:rsidRPr="00EA2A99">
        <w:rPr>
          <w:b/>
          <w:color w:val="000000"/>
          <w:sz w:val="22"/>
          <w:szCs w:val="22"/>
          <w:lang w:val="en-US" w:eastAsia="en-US"/>
        </w:rPr>
        <w:t xml:space="preserve">Предложение </w:t>
      </w:r>
      <w:r w:rsidRPr="00EA2A99">
        <w:rPr>
          <w:b/>
          <w:color w:val="000000"/>
          <w:sz w:val="22"/>
          <w:szCs w:val="22"/>
          <w:lang w:eastAsia="en-US"/>
        </w:rPr>
        <w:t>по размерам страховых премий</w:t>
      </w:r>
    </w:p>
    <w:p w:rsidR="00EA2A99" w:rsidRPr="00EA2A99" w:rsidRDefault="00EA2A99" w:rsidP="00EA2A99">
      <w:pPr>
        <w:spacing w:after="0"/>
        <w:jc w:val="center"/>
        <w:rPr>
          <w:b/>
          <w:color w:val="000000"/>
          <w:sz w:val="22"/>
          <w:szCs w:val="22"/>
          <w:lang w:eastAsia="en-US"/>
        </w:rPr>
      </w:pPr>
    </w:p>
    <w:tbl>
      <w:tblPr>
        <w:tblpPr w:leftFromText="180" w:rightFromText="180" w:vertAnchor="text" w:tblpY="1"/>
        <w:tblW w:w="16187" w:type="dxa"/>
        <w:tblLook w:val="04A0" w:firstRow="1" w:lastRow="0" w:firstColumn="1" w:lastColumn="0" w:noHBand="0" w:noVBand="1"/>
      </w:tblPr>
      <w:tblGrid>
        <w:gridCol w:w="460"/>
        <w:gridCol w:w="1432"/>
        <w:gridCol w:w="1221"/>
        <w:gridCol w:w="799"/>
        <w:gridCol w:w="793"/>
        <w:gridCol w:w="951"/>
        <w:gridCol w:w="899"/>
        <w:gridCol w:w="1679"/>
        <w:gridCol w:w="690"/>
        <w:gridCol w:w="841"/>
        <w:gridCol w:w="659"/>
        <w:gridCol w:w="934"/>
        <w:gridCol w:w="695"/>
        <w:gridCol w:w="1013"/>
        <w:gridCol w:w="980"/>
        <w:gridCol w:w="970"/>
        <w:gridCol w:w="1171"/>
      </w:tblGrid>
      <w:tr w:rsidR="00EA2A99" w:rsidRPr="00EA2A99" w:rsidTr="00954151">
        <w:trPr>
          <w:trHeight w:val="1200"/>
        </w:trPr>
        <w:tc>
          <w:tcPr>
            <w:tcW w:w="460" w:type="dxa"/>
            <w:tcBorders>
              <w:top w:val="single" w:sz="4" w:space="0" w:color="000000"/>
              <w:left w:val="single" w:sz="4" w:space="0" w:color="000000"/>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 п/п</w:t>
            </w:r>
          </w:p>
        </w:tc>
        <w:tc>
          <w:tcPr>
            <w:tcW w:w="1432"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Населенный пункт, в котором зарегистрировано ТС</w:t>
            </w:r>
          </w:p>
        </w:tc>
        <w:tc>
          <w:tcPr>
            <w:tcW w:w="1221"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Марка, модель транспортного средства</w:t>
            </w:r>
          </w:p>
        </w:tc>
        <w:tc>
          <w:tcPr>
            <w:tcW w:w="799"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Тип ТС (группа)</w:t>
            </w:r>
          </w:p>
        </w:tc>
        <w:tc>
          <w:tcPr>
            <w:tcW w:w="793"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Год выпуска</w:t>
            </w:r>
          </w:p>
        </w:tc>
        <w:tc>
          <w:tcPr>
            <w:tcW w:w="951"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Мощность двигателя, лс</w:t>
            </w:r>
          </w:p>
        </w:tc>
        <w:tc>
          <w:tcPr>
            <w:tcW w:w="899"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Номер двигателя</w:t>
            </w:r>
          </w:p>
        </w:tc>
        <w:tc>
          <w:tcPr>
            <w:tcW w:w="1679"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Идентификационный  номер</w:t>
            </w:r>
          </w:p>
        </w:tc>
        <w:tc>
          <w:tcPr>
            <w:tcW w:w="690"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 шасси (рамы)</w:t>
            </w:r>
          </w:p>
        </w:tc>
        <w:tc>
          <w:tcPr>
            <w:tcW w:w="841"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 кузова (кабины)</w:t>
            </w:r>
          </w:p>
        </w:tc>
        <w:tc>
          <w:tcPr>
            <w:tcW w:w="659"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Гос.№</w:t>
            </w:r>
          </w:p>
        </w:tc>
        <w:tc>
          <w:tcPr>
            <w:tcW w:w="934"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Страховая сумма по КАСКО, руб.</w:t>
            </w:r>
          </w:p>
        </w:tc>
        <w:tc>
          <w:tcPr>
            <w:tcW w:w="695"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Тариф, %</w:t>
            </w:r>
          </w:p>
        </w:tc>
        <w:tc>
          <w:tcPr>
            <w:tcW w:w="1013"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Страховая премия КАСКО, руб.</w:t>
            </w:r>
          </w:p>
        </w:tc>
        <w:tc>
          <w:tcPr>
            <w:tcW w:w="980"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Начало срока действия страхового полиса</w:t>
            </w:r>
          </w:p>
        </w:tc>
        <w:tc>
          <w:tcPr>
            <w:tcW w:w="970"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Окончание срока действия страхового полиса</w:t>
            </w:r>
          </w:p>
        </w:tc>
        <w:tc>
          <w:tcPr>
            <w:tcW w:w="1171" w:type="dxa"/>
            <w:tcBorders>
              <w:top w:val="single" w:sz="4" w:space="0" w:color="000000"/>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Номер единицы оборудования в ПО SAP</w:t>
            </w:r>
          </w:p>
        </w:tc>
      </w:tr>
      <w:tr w:rsidR="00EA2A99" w:rsidRPr="00EA2A99" w:rsidTr="00954151">
        <w:trPr>
          <w:trHeight w:val="300"/>
        </w:trPr>
        <w:tc>
          <w:tcPr>
            <w:tcW w:w="460" w:type="dxa"/>
            <w:tcBorders>
              <w:top w:val="none" w:sz="255" w:space="0" w:color="FFFFFF"/>
              <w:left w:val="single" w:sz="4" w:space="0" w:color="000000"/>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1</w:t>
            </w:r>
          </w:p>
        </w:tc>
        <w:tc>
          <w:tcPr>
            <w:tcW w:w="1432"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2</w:t>
            </w:r>
          </w:p>
        </w:tc>
        <w:tc>
          <w:tcPr>
            <w:tcW w:w="122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3</w:t>
            </w:r>
          </w:p>
        </w:tc>
        <w:tc>
          <w:tcPr>
            <w:tcW w:w="79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4</w:t>
            </w:r>
          </w:p>
        </w:tc>
        <w:tc>
          <w:tcPr>
            <w:tcW w:w="793"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5</w:t>
            </w:r>
          </w:p>
        </w:tc>
        <w:tc>
          <w:tcPr>
            <w:tcW w:w="95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6</w:t>
            </w:r>
          </w:p>
        </w:tc>
        <w:tc>
          <w:tcPr>
            <w:tcW w:w="89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7</w:t>
            </w:r>
          </w:p>
        </w:tc>
        <w:tc>
          <w:tcPr>
            <w:tcW w:w="167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8</w:t>
            </w:r>
          </w:p>
        </w:tc>
        <w:tc>
          <w:tcPr>
            <w:tcW w:w="69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9</w:t>
            </w:r>
          </w:p>
        </w:tc>
        <w:tc>
          <w:tcPr>
            <w:tcW w:w="84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10</w:t>
            </w:r>
          </w:p>
        </w:tc>
        <w:tc>
          <w:tcPr>
            <w:tcW w:w="65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11</w:t>
            </w:r>
          </w:p>
        </w:tc>
        <w:tc>
          <w:tcPr>
            <w:tcW w:w="934"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12</w:t>
            </w:r>
          </w:p>
        </w:tc>
        <w:tc>
          <w:tcPr>
            <w:tcW w:w="695"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14</w:t>
            </w:r>
          </w:p>
        </w:tc>
        <w:tc>
          <w:tcPr>
            <w:tcW w:w="1013"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15</w:t>
            </w:r>
          </w:p>
        </w:tc>
        <w:tc>
          <w:tcPr>
            <w:tcW w:w="98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16</w:t>
            </w:r>
          </w:p>
        </w:tc>
        <w:tc>
          <w:tcPr>
            <w:tcW w:w="97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17</w:t>
            </w:r>
          </w:p>
        </w:tc>
        <w:tc>
          <w:tcPr>
            <w:tcW w:w="117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color w:val="000000"/>
                <w:sz w:val="16"/>
                <w:szCs w:val="16"/>
              </w:rPr>
            </w:pPr>
            <w:r w:rsidRPr="00EA2A99">
              <w:rPr>
                <w:color w:val="000000"/>
                <w:sz w:val="16"/>
                <w:szCs w:val="16"/>
              </w:rPr>
              <w:t>18</w:t>
            </w:r>
          </w:p>
        </w:tc>
      </w:tr>
      <w:tr w:rsidR="00EA2A99" w:rsidRPr="00EA2A99" w:rsidTr="00954151">
        <w:trPr>
          <w:trHeight w:val="300"/>
        </w:trPr>
        <w:tc>
          <w:tcPr>
            <w:tcW w:w="460" w:type="dxa"/>
            <w:tcBorders>
              <w:top w:val="none" w:sz="255" w:space="0" w:color="FFFFFF"/>
              <w:left w:val="single" w:sz="4" w:space="0" w:color="000000"/>
              <w:bottom w:val="single" w:sz="4" w:space="0" w:color="000000"/>
              <w:right w:val="single" w:sz="4" w:space="0" w:color="000000"/>
            </w:tcBorders>
            <w:noWrap/>
            <w:vAlign w:val="center"/>
          </w:tcPr>
          <w:p w:rsidR="00EA2A99" w:rsidRPr="00EA2A99" w:rsidRDefault="00EA2A99" w:rsidP="00EA2A99">
            <w:pPr>
              <w:jc w:val="center"/>
              <w:rPr>
                <w:color w:val="000000"/>
                <w:sz w:val="16"/>
                <w:szCs w:val="16"/>
              </w:rPr>
            </w:pPr>
            <w:r w:rsidRPr="00EA2A99">
              <w:rPr>
                <w:color w:val="000000"/>
                <w:sz w:val="16"/>
                <w:szCs w:val="16"/>
              </w:rPr>
              <w:t> </w:t>
            </w:r>
          </w:p>
        </w:tc>
        <w:tc>
          <w:tcPr>
            <w:tcW w:w="1432"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122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79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793"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95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89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167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69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84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65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934"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695" w:type="dxa"/>
            <w:tcBorders>
              <w:top w:val="none" w:sz="255" w:space="0" w:color="FFFFFF"/>
              <w:left w:val="none" w:sz="255" w:space="0" w:color="FFFFFF"/>
              <w:bottom w:val="single" w:sz="4" w:space="0" w:color="000000"/>
              <w:right w:val="single" w:sz="4" w:space="0" w:color="000000"/>
            </w:tcBorders>
            <w:noWrap/>
            <w:vAlign w:val="center"/>
          </w:tcPr>
          <w:p w:rsidR="00EA2A99" w:rsidRPr="00EA2A99" w:rsidRDefault="00EA2A99" w:rsidP="00EA2A99">
            <w:pPr>
              <w:jc w:val="left"/>
              <w:rPr>
                <w:color w:val="000000"/>
                <w:sz w:val="16"/>
                <w:szCs w:val="16"/>
              </w:rPr>
            </w:pPr>
            <w:r w:rsidRPr="00EA2A99">
              <w:rPr>
                <w:color w:val="000000"/>
                <w:sz w:val="16"/>
                <w:szCs w:val="16"/>
              </w:rPr>
              <w:t> </w:t>
            </w:r>
          </w:p>
        </w:tc>
        <w:tc>
          <w:tcPr>
            <w:tcW w:w="1013" w:type="dxa"/>
            <w:tcBorders>
              <w:top w:val="none" w:sz="255" w:space="0" w:color="FFFFFF"/>
              <w:left w:val="none" w:sz="255" w:space="0" w:color="FFFFFF"/>
              <w:bottom w:val="single" w:sz="4" w:space="0" w:color="000000"/>
              <w:right w:val="single" w:sz="4" w:space="0" w:color="000000"/>
            </w:tcBorders>
            <w:noWrap/>
            <w:vAlign w:val="center"/>
          </w:tcPr>
          <w:p w:rsidR="00EA2A99" w:rsidRPr="00EA2A99" w:rsidRDefault="00EA2A99" w:rsidP="00EA2A99">
            <w:pPr>
              <w:jc w:val="left"/>
              <w:rPr>
                <w:color w:val="000000"/>
                <w:sz w:val="16"/>
                <w:szCs w:val="16"/>
              </w:rPr>
            </w:pPr>
            <w:r w:rsidRPr="00EA2A99">
              <w:rPr>
                <w:color w:val="000000"/>
                <w:sz w:val="16"/>
                <w:szCs w:val="16"/>
              </w:rPr>
              <w:t> </w:t>
            </w:r>
          </w:p>
        </w:tc>
        <w:tc>
          <w:tcPr>
            <w:tcW w:w="98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97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117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r>
      <w:tr w:rsidR="00EA2A99" w:rsidRPr="00EA2A99" w:rsidTr="00954151">
        <w:trPr>
          <w:trHeight w:val="300"/>
        </w:trPr>
        <w:tc>
          <w:tcPr>
            <w:tcW w:w="460" w:type="dxa"/>
            <w:tcBorders>
              <w:top w:val="none" w:sz="255" w:space="0" w:color="FFFFFF"/>
              <w:left w:val="single" w:sz="4" w:space="0" w:color="000000"/>
              <w:bottom w:val="single" w:sz="4" w:space="0" w:color="000000"/>
              <w:right w:val="single" w:sz="4" w:space="0" w:color="000000"/>
            </w:tcBorders>
            <w:noWrap/>
            <w:vAlign w:val="center"/>
          </w:tcPr>
          <w:p w:rsidR="00EA2A99" w:rsidRPr="00EA2A99" w:rsidRDefault="00EA2A99" w:rsidP="00EA2A99">
            <w:pPr>
              <w:jc w:val="center"/>
              <w:rPr>
                <w:color w:val="000000"/>
                <w:sz w:val="16"/>
                <w:szCs w:val="16"/>
              </w:rPr>
            </w:pPr>
            <w:r w:rsidRPr="00EA2A99">
              <w:rPr>
                <w:color w:val="000000"/>
                <w:sz w:val="16"/>
                <w:szCs w:val="16"/>
              </w:rPr>
              <w:t> </w:t>
            </w:r>
          </w:p>
        </w:tc>
        <w:tc>
          <w:tcPr>
            <w:tcW w:w="1432"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122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79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793"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95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89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167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69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84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65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934"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695" w:type="dxa"/>
            <w:tcBorders>
              <w:top w:val="none" w:sz="255" w:space="0" w:color="FFFFFF"/>
              <w:left w:val="none" w:sz="255" w:space="0" w:color="FFFFFF"/>
              <w:bottom w:val="single" w:sz="4" w:space="0" w:color="000000"/>
              <w:right w:val="single" w:sz="4" w:space="0" w:color="000000"/>
            </w:tcBorders>
            <w:noWrap/>
            <w:vAlign w:val="center"/>
          </w:tcPr>
          <w:p w:rsidR="00EA2A99" w:rsidRPr="00EA2A99" w:rsidRDefault="00EA2A99" w:rsidP="00EA2A99">
            <w:pPr>
              <w:jc w:val="left"/>
              <w:rPr>
                <w:color w:val="000000"/>
                <w:sz w:val="16"/>
                <w:szCs w:val="16"/>
              </w:rPr>
            </w:pPr>
            <w:r w:rsidRPr="00EA2A99">
              <w:rPr>
                <w:color w:val="000000"/>
                <w:sz w:val="16"/>
                <w:szCs w:val="16"/>
              </w:rPr>
              <w:t> </w:t>
            </w:r>
          </w:p>
        </w:tc>
        <w:tc>
          <w:tcPr>
            <w:tcW w:w="1013" w:type="dxa"/>
            <w:tcBorders>
              <w:top w:val="none" w:sz="255" w:space="0" w:color="FFFFFF"/>
              <w:left w:val="none" w:sz="255" w:space="0" w:color="FFFFFF"/>
              <w:bottom w:val="single" w:sz="4" w:space="0" w:color="000000"/>
              <w:right w:val="single" w:sz="4" w:space="0" w:color="000000"/>
            </w:tcBorders>
            <w:noWrap/>
            <w:vAlign w:val="center"/>
          </w:tcPr>
          <w:p w:rsidR="00EA2A99" w:rsidRPr="00EA2A99" w:rsidRDefault="00EA2A99" w:rsidP="00EA2A99">
            <w:pPr>
              <w:jc w:val="left"/>
              <w:rPr>
                <w:color w:val="000000"/>
                <w:sz w:val="16"/>
                <w:szCs w:val="16"/>
              </w:rPr>
            </w:pPr>
            <w:r w:rsidRPr="00EA2A99">
              <w:rPr>
                <w:color w:val="000000"/>
                <w:sz w:val="16"/>
                <w:szCs w:val="16"/>
              </w:rPr>
              <w:t> </w:t>
            </w:r>
          </w:p>
        </w:tc>
        <w:tc>
          <w:tcPr>
            <w:tcW w:w="98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97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117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r>
      <w:tr w:rsidR="00EA2A99" w:rsidRPr="00EA2A99" w:rsidTr="00954151">
        <w:trPr>
          <w:trHeight w:val="300"/>
        </w:trPr>
        <w:tc>
          <w:tcPr>
            <w:tcW w:w="460" w:type="dxa"/>
            <w:tcBorders>
              <w:top w:val="none" w:sz="255" w:space="0" w:color="FFFFFF"/>
              <w:left w:val="single" w:sz="4" w:space="0" w:color="000000"/>
              <w:bottom w:val="single" w:sz="4" w:space="0" w:color="000000"/>
              <w:right w:val="single" w:sz="4" w:space="0" w:color="000000"/>
            </w:tcBorders>
            <w:noWrap/>
            <w:vAlign w:val="center"/>
          </w:tcPr>
          <w:p w:rsidR="00EA2A99" w:rsidRPr="00EA2A99" w:rsidRDefault="00EA2A99" w:rsidP="00EA2A99">
            <w:pPr>
              <w:jc w:val="center"/>
              <w:rPr>
                <w:color w:val="000000"/>
                <w:sz w:val="16"/>
                <w:szCs w:val="16"/>
              </w:rPr>
            </w:pPr>
            <w:r w:rsidRPr="00EA2A99">
              <w:rPr>
                <w:color w:val="000000"/>
                <w:sz w:val="16"/>
                <w:szCs w:val="16"/>
              </w:rPr>
              <w:t> </w:t>
            </w:r>
          </w:p>
        </w:tc>
        <w:tc>
          <w:tcPr>
            <w:tcW w:w="1432"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122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79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793"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95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89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167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69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84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659"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934"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695" w:type="dxa"/>
            <w:tcBorders>
              <w:top w:val="none" w:sz="255" w:space="0" w:color="FFFFFF"/>
              <w:left w:val="none" w:sz="255" w:space="0" w:color="FFFFFF"/>
              <w:bottom w:val="single" w:sz="4" w:space="0" w:color="000000"/>
              <w:right w:val="single" w:sz="4" w:space="0" w:color="000000"/>
            </w:tcBorders>
            <w:noWrap/>
            <w:vAlign w:val="center"/>
          </w:tcPr>
          <w:p w:rsidR="00EA2A99" w:rsidRPr="00EA2A99" w:rsidRDefault="00EA2A99" w:rsidP="00EA2A99">
            <w:pPr>
              <w:jc w:val="left"/>
              <w:rPr>
                <w:color w:val="000000"/>
                <w:sz w:val="16"/>
                <w:szCs w:val="16"/>
              </w:rPr>
            </w:pPr>
            <w:r w:rsidRPr="00EA2A99">
              <w:rPr>
                <w:color w:val="000000"/>
                <w:sz w:val="16"/>
                <w:szCs w:val="16"/>
              </w:rPr>
              <w:t> </w:t>
            </w:r>
          </w:p>
        </w:tc>
        <w:tc>
          <w:tcPr>
            <w:tcW w:w="1013" w:type="dxa"/>
            <w:tcBorders>
              <w:top w:val="none" w:sz="255" w:space="0" w:color="FFFFFF"/>
              <w:left w:val="none" w:sz="255" w:space="0" w:color="FFFFFF"/>
              <w:bottom w:val="single" w:sz="4" w:space="0" w:color="000000"/>
              <w:right w:val="single" w:sz="4" w:space="0" w:color="000000"/>
            </w:tcBorders>
            <w:noWrap/>
            <w:vAlign w:val="center"/>
          </w:tcPr>
          <w:p w:rsidR="00EA2A99" w:rsidRPr="00EA2A99" w:rsidRDefault="00EA2A99" w:rsidP="00EA2A99">
            <w:pPr>
              <w:jc w:val="left"/>
              <w:rPr>
                <w:color w:val="000000"/>
                <w:sz w:val="16"/>
                <w:szCs w:val="16"/>
              </w:rPr>
            </w:pPr>
            <w:r w:rsidRPr="00EA2A99">
              <w:rPr>
                <w:color w:val="000000"/>
                <w:sz w:val="16"/>
                <w:szCs w:val="16"/>
              </w:rPr>
              <w:t> </w:t>
            </w:r>
          </w:p>
        </w:tc>
        <w:tc>
          <w:tcPr>
            <w:tcW w:w="98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970"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c>
          <w:tcPr>
            <w:tcW w:w="1171" w:type="dxa"/>
            <w:tcBorders>
              <w:top w:val="none" w:sz="255" w:space="0" w:color="FFFFFF"/>
              <w:left w:val="none" w:sz="255" w:space="0" w:color="FFFFFF"/>
              <w:bottom w:val="single" w:sz="4" w:space="0" w:color="000000"/>
              <w:right w:val="single" w:sz="4" w:space="0" w:color="000000"/>
            </w:tcBorders>
            <w:vAlign w:val="center"/>
          </w:tcPr>
          <w:p w:rsidR="00EA2A99" w:rsidRPr="00EA2A99" w:rsidRDefault="00EA2A99" w:rsidP="00EA2A99">
            <w:pPr>
              <w:jc w:val="center"/>
              <w:rPr>
                <w:sz w:val="16"/>
                <w:szCs w:val="16"/>
              </w:rPr>
            </w:pPr>
            <w:r w:rsidRPr="00EA2A99">
              <w:rPr>
                <w:sz w:val="16"/>
                <w:szCs w:val="16"/>
              </w:rPr>
              <w:t> </w:t>
            </w:r>
          </w:p>
        </w:tc>
      </w:tr>
    </w:tbl>
    <w:p w:rsidR="00EA2A99" w:rsidRPr="00EA2A99" w:rsidRDefault="00EA2A99" w:rsidP="00EA2A99">
      <w:pPr>
        <w:spacing w:after="0"/>
        <w:ind w:left="113" w:right="113"/>
        <w:jc w:val="center"/>
        <w:rPr>
          <w:bCs/>
          <w:sz w:val="16"/>
          <w:szCs w:val="16"/>
        </w:rPr>
      </w:pPr>
    </w:p>
    <w:p w:rsidR="00EA2A99" w:rsidRPr="00EA2A99" w:rsidRDefault="00EA2A99" w:rsidP="00EA2A99">
      <w:pPr>
        <w:spacing w:after="0"/>
        <w:jc w:val="center"/>
        <w:rPr>
          <w:b/>
          <w:color w:val="000000"/>
          <w:sz w:val="22"/>
          <w:szCs w:val="22"/>
          <w:lang w:eastAsia="en-US"/>
        </w:rPr>
      </w:pPr>
    </w:p>
    <w:p w:rsidR="00EA2A99" w:rsidRPr="00EA2A99" w:rsidRDefault="00EA2A99" w:rsidP="00EA2A99">
      <w:pPr>
        <w:spacing w:after="0"/>
        <w:jc w:val="center"/>
        <w:rPr>
          <w:b/>
          <w:color w:val="000000"/>
          <w:sz w:val="22"/>
          <w:szCs w:val="22"/>
          <w:lang w:eastAsia="en-US"/>
        </w:rPr>
      </w:pPr>
    </w:p>
    <w:p w:rsidR="00EA2A99" w:rsidRPr="00EA2A99" w:rsidRDefault="00EA2A99" w:rsidP="00EA2A99">
      <w:pPr>
        <w:spacing w:after="0"/>
        <w:rPr>
          <w:b/>
          <w:color w:val="000000"/>
        </w:rPr>
      </w:pPr>
      <w:r w:rsidRPr="00EA2A99">
        <w:rPr>
          <w:b/>
          <w:color w:val="000000"/>
        </w:rPr>
        <w:t xml:space="preserve">Итого цена договора (страховая премия) составляет: ________________ (________________________) рублей </w:t>
      </w:r>
      <w:r w:rsidRPr="00EA2A99">
        <w:rPr>
          <w:color w:val="000000"/>
        </w:rPr>
        <w:t>(указать цифрами и прописью)</w:t>
      </w:r>
      <w:r w:rsidRPr="00EA2A99">
        <w:rPr>
          <w:b/>
          <w:color w:val="000000"/>
        </w:rPr>
        <w:t>.</w:t>
      </w:r>
    </w:p>
    <w:p w:rsidR="00EA2A99" w:rsidRPr="00EA2A99" w:rsidRDefault="00EA2A99" w:rsidP="00EA2A99">
      <w:pPr>
        <w:spacing w:after="0"/>
        <w:jc w:val="center"/>
        <w:rPr>
          <w:b/>
          <w:color w:val="000000"/>
          <w:sz w:val="22"/>
          <w:szCs w:val="22"/>
          <w:lang w:eastAsia="en-US"/>
        </w:rPr>
      </w:pPr>
    </w:p>
    <w:p w:rsidR="00EA2A99" w:rsidRPr="00EA2A99" w:rsidRDefault="00EA2A99" w:rsidP="00EA2A99">
      <w:pPr>
        <w:spacing w:after="0"/>
        <w:ind w:right="5527" w:firstLine="567"/>
        <w:rPr>
          <w:sz w:val="22"/>
          <w:szCs w:val="22"/>
        </w:rPr>
      </w:pPr>
      <w:r w:rsidRPr="00EA2A99">
        <w:rPr>
          <w:sz w:val="22"/>
          <w:szCs w:val="22"/>
        </w:rPr>
        <w:t>____________________________________</w:t>
      </w:r>
    </w:p>
    <w:p w:rsidR="00EA2A99" w:rsidRPr="00EA2A99" w:rsidRDefault="00EA2A99" w:rsidP="00EA2A99">
      <w:pPr>
        <w:spacing w:after="0"/>
        <w:ind w:right="5527" w:firstLine="567"/>
        <w:jc w:val="center"/>
        <w:rPr>
          <w:sz w:val="22"/>
          <w:szCs w:val="22"/>
          <w:vertAlign w:val="superscript"/>
        </w:rPr>
      </w:pPr>
      <w:r w:rsidRPr="00EA2A99">
        <w:rPr>
          <w:sz w:val="22"/>
          <w:szCs w:val="22"/>
          <w:vertAlign w:val="superscript"/>
        </w:rPr>
        <w:t>(подпись, М.П.)</w:t>
      </w:r>
    </w:p>
    <w:p w:rsidR="00EA2A99" w:rsidRPr="00EA2A99" w:rsidRDefault="00EA2A99" w:rsidP="00EA2A99">
      <w:pPr>
        <w:spacing w:after="0"/>
        <w:ind w:right="5527" w:firstLine="567"/>
        <w:rPr>
          <w:sz w:val="22"/>
          <w:szCs w:val="22"/>
        </w:rPr>
      </w:pPr>
      <w:r w:rsidRPr="00EA2A99">
        <w:rPr>
          <w:sz w:val="22"/>
          <w:szCs w:val="22"/>
        </w:rPr>
        <w:t>____________________________________</w:t>
      </w:r>
    </w:p>
    <w:p w:rsidR="00EA2A99" w:rsidRPr="00EA2A99" w:rsidRDefault="00EA2A99" w:rsidP="00EA2A99">
      <w:pPr>
        <w:spacing w:after="0"/>
        <w:ind w:right="5527" w:firstLine="567"/>
        <w:jc w:val="center"/>
        <w:rPr>
          <w:sz w:val="22"/>
          <w:szCs w:val="22"/>
          <w:vertAlign w:val="superscript"/>
        </w:rPr>
      </w:pPr>
      <w:r w:rsidRPr="00EA2A99">
        <w:rPr>
          <w:sz w:val="22"/>
          <w:szCs w:val="22"/>
          <w:vertAlign w:val="superscript"/>
        </w:rPr>
        <w:t>(фамилия, имя, отчество подписавшего, должность)</w:t>
      </w:r>
    </w:p>
    <w:p w:rsidR="00EA2A99" w:rsidRPr="00EA2A99" w:rsidRDefault="00EA2A99" w:rsidP="00EA2A99">
      <w:pPr>
        <w:pBdr>
          <w:bottom w:val="single" w:sz="4" w:space="1" w:color="000000"/>
        </w:pBdr>
        <w:shd w:val="clear" w:color="auto" w:fill="E0E0E0"/>
        <w:spacing w:after="0" w:line="360" w:lineRule="auto"/>
        <w:ind w:right="21"/>
        <w:jc w:val="center"/>
        <w:rPr>
          <w:b/>
          <w:color w:val="000000"/>
          <w:spacing w:val="36"/>
          <w:sz w:val="22"/>
          <w:szCs w:val="22"/>
        </w:rPr>
      </w:pPr>
      <w:r w:rsidRPr="00EA2A99">
        <w:rPr>
          <w:b/>
          <w:color w:val="000000"/>
          <w:spacing w:val="36"/>
          <w:sz w:val="22"/>
          <w:szCs w:val="22"/>
        </w:rPr>
        <w:t>конец формы</w:t>
      </w:r>
    </w:p>
    <w:p w:rsidR="00EA2A99" w:rsidRPr="00EA2A99" w:rsidRDefault="00EA2A99" w:rsidP="00EA2A99">
      <w:pPr>
        <w:keepNext/>
        <w:pageBreakBefore/>
        <w:numPr>
          <w:ilvl w:val="2"/>
          <w:numId w:val="68"/>
        </w:numPr>
        <w:spacing w:before="240" w:after="120" w:line="360" w:lineRule="auto"/>
        <w:ind w:left="1134"/>
        <w:jc w:val="left"/>
        <w:outlineLvl w:val="2"/>
        <w:rPr>
          <w:b/>
          <w:sz w:val="22"/>
          <w:szCs w:val="22"/>
          <w:lang w:val="en-US" w:eastAsia="en-US"/>
        </w:rPr>
      </w:pPr>
      <w:r w:rsidRPr="00EA2A99">
        <w:rPr>
          <w:b/>
          <w:sz w:val="22"/>
          <w:szCs w:val="22"/>
          <w:lang w:val="en-US" w:eastAsia="en-US"/>
        </w:rPr>
        <w:lastRenderedPageBreak/>
        <w:t>Инструкции по заполнению</w:t>
      </w:r>
    </w:p>
    <w:p w:rsidR="00EA2A99" w:rsidRPr="00EA2A99" w:rsidRDefault="00EA2A99" w:rsidP="00EA2A99">
      <w:pPr>
        <w:numPr>
          <w:ilvl w:val="3"/>
          <w:numId w:val="68"/>
        </w:numPr>
        <w:spacing w:before="100" w:beforeAutospacing="1" w:after="0" w:line="360" w:lineRule="auto"/>
        <w:rPr>
          <w:sz w:val="22"/>
          <w:szCs w:val="22"/>
          <w:lang w:val="en-US" w:eastAsia="en-US"/>
        </w:rPr>
      </w:pPr>
      <w:r w:rsidRPr="00EA2A99">
        <w:rPr>
          <w:sz w:val="22"/>
          <w:szCs w:val="22"/>
          <w:lang w:val="en-US" w:eastAsia="en-US"/>
        </w:rPr>
        <w:t xml:space="preserve">Исполнитель указывает дату и номер </w:t>
      </w:r>
      <w:r w:rsidRPr="00EA2A99">
        <w:rPr>
          <w:sz w:val="22"/>
          <w:szCs w:val="22"/>
          <w:lang w:eastAsia="en-US"/>
        </w:rPr>
        <w:t>приложения</w:t>
      </w:r>
      <w:r w:rsidRPr="00EA2A99">
        <w:rPr>
          <w:sz w:val="22"/>
          <w:szCs w:val="22"/>
          <w:lang w:val="en-US" w:eastAsia="en-US"/>
        </w:rPr>
        <w:t xml:space="preserve"> в соответствии с письмом о подаче оферты (подраздел</w:t>
      </w:r>
      <w:r w:rsidRPr="00EA2A99">
        <w:rPr>
          <w:sz w:val="22"/>
          <w:szCs w:val="22"/>
          <w:lang w:eastAsia="en-US"/>
        </w:rPr>
        <w:t xml:space="preserve"> ___)</w:t>
      </w:r>
    </w:p>
    <w:p w:rsidR="00EA2A99" w:rsidRPr="00EA2A99" w:rsidRDefault="00EA2A99" w:rsidP="00EA2A99">
      <w:pPr>
        <w:numPr>
          <w:ilvl w:val="3"/>
          <w:numId w:val="68"/>
        </w:numPr>
        <w:spacing w:before="100" w:beforeAutospacing="1" w:after="0" w:line="360" w:lineRule="auto"/>
        <w:rPr>
          <w:sz w:val="22"/>
          <w:szCs w:val="22"/>
          <w:lang w:val="en-US" w:eastAsia="en-US"/>
        </w:rPr>
      </w:pPr>
      <w:r w:rsidRPr="00EA2A99">
        <w:rPr>
          <w:sz w:val="22"/>
          <w:szCs w:val="22"/>
          <w:lang w:val="en-US" w:eastAsia="en-US"/>
        </w:rPr>
        <w:t>Исполнитель указывает свое фирменное наименование (в т.ч. организационно-правовую форму) и свой адрес.</w:t>
      </w:r>
    </w:p>
    <w:p w:rsidR="00EA2A99" w:rsidRPr="00EA2A99" w:rsidRDefault="00EA2A99" w:rsidP="00EA2A99">
      <w:pPr>
        <w:numPr>
          <w:ilvl w:val="3"/>
          <w:numId w:val="68"/>
        </w:numPr>
        <w:spacing w:before="100" w:beforeAutospacing="1" w:after="0" w:line="360" w:lineRule="auto"/>
        <w:rPr>
          <w:sz w:val="22"/>
          <w:szCs w:val="22"/>
          <w:lang w:val="en-US" w:eastAsia="en-US"/>
        </w:rPr>
      </w:pPr>
      <w:r w:rsidRPr="00EA2A99">
        <w:rPr>
          <w:sz w:val="22"/>
          <w:szCs w:val="22"/>
          <w:lang w:val="en-US" w:eastAsia="en-US"/>
        </w:rPr>
        <w:t>Исполнитель должен указать стоимость оказания услуг цифрами и словами, в рублях. Цену цифрами следует указывать в формате ХХХ ХХХ ХХХ,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A2A99" w:rsidRPr="00EA2A99" w:rsidRDefault="00EA2A99" w:rsidP="00EA2A99">
      <w:pPr>
        <w:numPr>
          <w:ilvl w:val="3"/>
          <w:numId w:val="68"/>
        </w:numPr>
        <w:spacing w:before="100" w:beforeAutospacing="1" w:after="0" w:line="360" w:lineRule="auto"/>
        <w:rPr>
          <w:sz w:val="22"/>
          <w:szCs w:val="22"/>
          <w:lang w:val="en-US" w:eastAsia="en-US"/>
        </w:rPr>
      </w:pPr>
      <w:r w:rsidRPr="00EA2A99">
        <w:rPr>
          <w:sz w:val="22"/>
          <w:szCs w:val="22"/>
          <w:lang w:eastAsia="en-US"/>
        </w:rPr>
        <w:t>Применение коэффициентов и расчет страховой премии осуществляется соответствии с требованиями Технического задания.</w:t>
      </w:r>
    </w:p>
    <w:p w:rsidR="00EA2A99" w:rsidRPr="00EA2A99" w:rsidRDefault="00EA2A99" w:rsidP="00EA2A99">
      <w:pPr>
        <w:spacing w:before="100" w:beforeAutospacing="1" w:after="100" w:afterAutospacing="1" w:line="360" w:lineRule="auto"/>
        <w:ind w:left="360"/>
        <w:rPr>
          <w:sz w:val="22"/>
          <w:szCs w:val="22"/>
          <w:lang w:eastAsia="en-US"/>
        </w:rPr>
      </w:pPr>
      <w:r w:rsidRPr="00EA2A99">
        <w:rPr>
          <w:sz w:val="22"/>
          <w:szCs w:val="22"/>
          <w:lang w:val="en-US" w:eastAsia="en-US"/>
        </w:rPr>
        <w:t xml:space="preserve">Документ скрепляется подписью и печатью </w:t>
      </w:r>
      <w:r w:rsidRPr="00EA2A99">
        <w:rPr>
          <w:sz w:val="22"/>
          <w:szCs w:val="22"/>
          <w:lang w:eastAsia="en-US"/>
        </w:rPr>
        <w:t>Исполнителя.</w:t>
      </w:r>
    </w:p>
    <w:p w:rsidR="00715B1F" w:rsidRDefault="00715B1F" w:rsidP="00715B1F">
      <w:pPr>
        <w:spacing w:before="100" w:beforeAutospacing="1" w:after="100" w:afterAutospacing="1" w:line="360" w:lineRule="auto"/>
        <w:ind w:left="360"/>
        <w:rPr>
          <w:snapToGrid w:val="0"/>
          <w:sz w:val="22"/>
          <w:szCs w:val="22"/>
          <w:lang w:eastAsia="x-none"/>
        </w:rPr>
        <w:sectPr w:rsidR="00715B1F" w:rsidSect="00715B1F">
          <w:pgSz w:w="16838" w:h="11906" w:orient="landscape" w:code="9"/>
          <w:pgMar w:top="1134" w:right="902" w:bottom="567" w:left="56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r w:rsidRPr="00D67D0A">
        <w:rPr>
          <w:sz w:val="24"/>
          <w:szCs w:val="24"/>
        </w:rPr>
        <w:lastRenderedPageBreak/>
        <w:t xml:space="preserve">ФОРМА </w:t>
      </w:r>
      <w:r w:rsidR="00E77EC2" w:rsidRPr="00D67D0A">
        <w:rPr>
          <w:sz w:val="24"/>
          <w:szCs w:val="24"/>
        </w:rPr>
        <w:t>4</w:t>
      </w:r>
      <w:r w:rsidRPr="00D67D0A">
        <w:rPr>
          <w:sz w:val="24"/>
          <w:szCs w:val="24"/>
        </w:rPr>
        <w:t>. ТЕХНИЧЕСКОЕ ПРЕДЛОЖЕНИЕ</w:t>
      </w:r>
      <w:bookmarkEnd w:id="211"/>
      <w:bookmarkEnd w:id="214"/>
    </w:p>
    <w:p w:rsidR="00313CEA" w:rsidRDefault="00313CEA" w:rsidP="00313CEA">
      <w:pPr>
        <w:widowControl w:val="0"/>
        <w:tabs>
          <w:tab w:val="num" w:pos="1134"/>
        </w:tabs>
        <w:jc w:val="center"/>
        <w:outlineLvl w:val="1"/>
        <w:rPr>
          <w:b/>
        </w:rPr>
      </w:pPr>
      <w:bookmarkStart w:id="217" w:name="_Toc298234710"/>
      <w:bookmarkStart w:id="218" w:name="_Toc255987072"/>
      <w:bookmarkStart w:id="219" w:name="_Toc307936260"/>
      <w:bookmarkStart w:id="220" w:name="_Toc119343918"/>
    </w:p>
    <w:p w:rsidR="00313CEA" w:rsidRPr="004D0F20" w:rsidRDefault="00313CEA" w:rsidP="00313CEA">
      <w:pPr>
        <w:widowControl w:val="0"/>
        <w:tabs>
          <w:tab w:val="num" w:pos="1134"/>
        </w:tabs>
        <w:jc w:val="center"/>
        <w:outlineLvl w:val="1"/>
        <w:rPr>
          <w:b/>
        </w:rPr>
      </w:pPr>
      <w:bookmarkStart w:id="221" w:name="_Toc536483691"/>
      <w:bookmarkStart w:id="222" w:name="_Toc536567159"/>
      <w:bookmarkStart w:id="223" w:name="_Toc5779018"/>
      <w:bookmarkStart w:id="224" w:name="_Toc34052987"/>
      <w:bookmarkStart w:id="225" w:name="_Toc83597969"/>
      <w:bookmarkStart w:id="226" w:name="_Toc113527287"/>
      <w:r w:rsidRPr="004D0F20">
        <w:rPr>
          <w:b/>
        </w:rPr>
        <w:t>Техническое предложение</w:t>
      </w:r>
      <w:bookmarkEnd w:id="217"/>
      <w:bookmarkEnd w:id="218"/>
      <w:bookmarkEnd w:id="219"/>
      <w:bookmarkEnd w:id="221"/>
      <w:bookmarkEnd w:id="222"/>
      <w:bookmarkEnd w:id="223"/>
      <w:bookmarkEnd w:id="224"/>
      <w:bookmarkEnd w:id="225"/>
      <w:bookmarkEnd w:id="226"/>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27" w:name="_Toc247081498"/>
      <w:r w:rsidRPr="004D0F20">
        <w:rPr>
          <w:b/>
        </w:rPr>
        <w:t xml:space="preserve">Способ и наименование закупки _______________________________________ </w:t>
      </w:r>
    </w:p>
    <w:bookmarkEnd w:id="227"/>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28" w:name="_Toc247081499"/>
      <w:r w:rsidRPr="00EC6E70">
        <w:rPr>
          <w:b/>
          <w:i/>
        </w:rPr>
        <w:t>Суть технического предложения</w:t>
      </w:r>
      <w:bookmarkEnd w:id="228"/>
    </w:p>
    <w:p w:rsidR="00E543E2" w:rsidRPr="00EC6E70" w:rsidRDefault="00E543E2" w:rsidP="00E543E2">
      <w:pPr>
        <w:suppressAutoHyphens/>
        <w:ind w:firstLine="567"/>
        <w:contextualSpacing/>
        <w:rPr>
          <w:bCs/>
          <w:lang w:eastAsia="ar-SA"/>
        </w:rPr>
      </w:pPr>
      <w:bookmarkStart w:id="229"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0" w:name="_Toc247081500"/>
      <w:r w:rsidRPr="00EC6E70">
        <w:rPr>
          <w:b/>
          <w:bCs/>
          <w:lang w:eastAsia="ar-SA"/>
        </w:rPr>
        <w:t>М.П.</w:t>
      </w:r>
      <w:bookmarkEnd w:id="230"/>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29"/>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D67D0A"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D67D0A" w:rsidRDefault="00C564B7" w:rsidP="00BF1DDE">
      <w:pPr>
        <w:widowControl w:val="0"/>
        <w:numPr>
          <w:ilvl w:val="0"/>
          <w:numId w:val="39"/>
        </w:numPr>
        <w:tabs>
          <w:tab w:val="clear" w:pos="720"/>
          <w:tab w:val="num" w:pos="1080"/>
        </w:tabs>
        <w:spacing w:after="0"/>
        <w:ind w:left="0" w:firstLine="600"/>
        <w:rPr>
          <w:sz w:val="20"/>
          <w:szCs w:val="20"/>
        </w:rPr>
      </w:pPr>
      <w:r w:rsidRPr="00D67D0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D67D0A"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D67D0A" w:rsidRDefault="00C564B7" w:rsidP="00B301FE">
            <w:pPr>
              <w:widowControl w:val="0"/>
              <w:tabs>
                <w:tab w:val="left" w:pos="1080"/>
              </w:tabs>
              <w:rPr>
                <w:sz w:val="20"/>
                <w:szCs w:val="20"/>
              </w:rPr>
            </w:pPr>
            <w:r w:rsidRPr="00D67D0A">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D67D0A" w:rsidRDefault="00313CEA" w:rsidP="00B301FE">
            <w:pPr>
              <w:widowControl w:val="0"/>
              <w:tabs>
                <w:tab w:val="left" w:pos="1080"/>
              </w:tabs>
              <w:rPr>
                <w:sz w:val="20"/>
                <w:szCs w:val="20"/>
              </w:rPr>
            </w:pPr>
            <w:r w:rsidRPr="00D67D0A">
              <w:rPr>
                <w:sz w:val="20"/>
                <w:szCs w:val="20"/>
              </w:rPr>
              <w:t>Ссылки на ПП</w:t>
            </w:r>
          </w:p>
        </w:tc>
      </w:tr>
      <w:tr w:rsidR="00313CEA" w:rsidRPr="00D67D0A" w:rsidTr="00B301FE">
        <w:trPr>
          <w:trHeight w:val="245"/>
          <w:jc w:val="center"/>
        </w:trPr>
        <w:tc>
          <w:tcPr>
            <w:tcW w:w="493" w:type="pct"/>
            <w:gridSpan w:val="2"/>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D67D0A"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D67D0A" w:rsidRDefault="00313CEA" w:rsidP="00B301FE">
            <w:pPr>
              <w:widowControl w:val="0"/>
              <w:tabs>
                <w:tab w:val="left" w:pos="1080"/>
              </w:tabs>
              <w:ind w:firstLine="540"/>
              <w:rPr>
                <w:sz w:val="20"/>
                <w:szCs w:val="20"/>
              </w:rPr>
            </w:pP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ind w:firstLine="540"/>
              <w:rPr>
                <w:sz w:val="20"/>
                <w:szCs w:val="20"/>
              </w:rPr>
            </w:pPr>
          </w:p>
          <w:p w:rsidR="00313CEA" w:rsidRPr="00D67D0A" w:rsidRDefault="00313CEA" w:rsidP="00B301FE">
            <w:pPr>
              <w:widowControl w:val="0"/>
              <w:tabs>
                <w:tab w:val="left" w:pos="1080"/>
              </w:tabs>
              <w:rPr>
                <w:sz w:val="20"/>
                <w:szCs w:val="20"/>
              </w:rPr>
            </w:pPr>
            <w:r w:rsidRPr="00D67D0A">
              <w:rPr>
                <w:sz w:val="20"/>
                <w:szCs w:val="20"/>
              </w:rPr>
              <w:t>№:</w:t>
            </w:r>
          </w:p>
        </w:tc>
        <w:tc>
          <w:tcPr>
            <w:tcW w:w="3707" w:type="pct"/>
            <w:gridSpan w:val="3"/>
          </w:tcPr>
          <w:p w:rsidR="00313CEA" w:rsidRPr="00D67D0A" w:rsidRDefault="00313CEA" w:rsidP="00B301FE">
            <w:pPr>
              <w:widowControl w:val="0"/>
              <w:tabs>
                <w:tab w:val="left" w:pos="1080"/>
              </w:tabs>
              <w:ind w:firstLine="540"/>
              <w:rPr>
                <w:sz w:val="20"/>
                <w:szCs w:val="20"/>
              </w:rPr>
            </w:pPr>
          </w:p>
          <w:p w:rsidR="00313CEA" w:rsidRPr="00D67D0A" w:rsidRDefault="00313CEA" w:rsidP="00B301FE">
            <w:pPr>
              <w:widowControl w:val="0"/>
              <w:tabs>
                <w:tab w:val="left" w:pos="1080"/>
              </w:tabs>
              <w:ind w:firstLine="540"/>
              <w:rPr>
                <w:sz w:val="20"/>
                <w:szCs w:val="20"/>
              </w:rPr>
            </w:pPr>
            <w:r w:rsidRPr="00D67D0A">
              <w:rPr>
                <w:sz w:val="20"/>
                <w:szCs w:val="20"/>
              </w:rPr>
              <w:t>порядковый номер</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 xml:space="preserve">№ п.п. </w:t>
            </w:r>
            <w:r w:rsidR="00C564B7" w:rsidRPr="00D67D0A">
              <w:rPr>
                <w:sz w:val="20"/>
                <w:szCs w:val="20"/>
              </w:rPr>
              <w:t>ТЗ:</w:t>
            </w:r>
          </w:p>
        </w:tc>
        <w:tc>
          <w:tcPr>
            <w:tcW w:w="3707" w:type="pct"/>
            <w:gridSpan w:val="3"/>
          </w:tcPr>
          <w:p w:rsidR="00313CEA" w:rsidRPr="00D67D0A" w:rsidRDefault="00C564B7" w:rsidP="00B301FE">
            <w:pPr>
              <w:widowControl w:val="0"/>
              <w:tabs>
                <w:tab w:val="left" w:pos="1080"/>
              </w:tabs>
              <w:ind w:firstLine="540"/>
              <w:rPr>
                <w:sz w:val="20"/>
                <w:szCs w:val="20"/>
              </w:rPr>
            </w:pPr>
            <w:r w:rsidRPr="00D67D0A">
              <w:rPr>
                <w:sz w:val="20"/>
                <w:szCs w:val="20"/>
              </w:rPr>
              <w:t>номер пункта Технического задания</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Выполнение:</w:t>
            </w:r>
          </w:p>
        </w:tc>
        <w:tc>
          <w:tcPr>
            <w:tcW w:w="3707" w:type="pct"/>
            <w:gridSpan w:val="3"/>
          </w:tcPr>
          <w:p w:rsidR="00313CEA" w:rsidRPr="00D67D0A" w:rsidRDefault="00313CEA" w:rsidP="00B301FE">
            <w:pPr>
              <w:widowControl w:val="0"/>
              <w:tabs>
                <w:tab w:val="left" w:pos="1080"/>
              </w:tabs>
              <w:ind w:firstLine="540"/>
              <w:rPr>
                <w:sz w:val="20"/>
                <w:szCs w:val="20"/>
              </w:rPr>
            </w:pP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ind w:firstLine="540"/>
              <w:rPr>
                <w:sz w:val="20"/>
                <w:szCs w:val="20"/>
              </w:rPr>
            </w:pP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"да" - будет выполнен полностью</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ind w:firstLine="540"/>
              <w:rPr>
                <w:sz w:val="20"/>
                <w:szCs w:val="20"/>
              </w:rPr>
            </w:pP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"нет" - не будет выполнен</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ind w:firstLine="540"/>
              <w:rPr>
                <w:sz w:val="20"/>
                <w:szCs w:val="20"/>
              </w:rPr>
            </w:pP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"частично" – выполняется с "такими-то" ограничениями</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Пояснения:</w:t>
            </w:r>
          </w:p>
        </w:tc>
        <w:tc>
          <w:tcPr>
            <w:tcW w:w="3707" w:type="pct"/>
            <w:gridSpan w:val="3"/>
          </w:tcPr>
          <w:p w:rsidR="00313CEA" w:rsidRPr="00D67D0A" w:rsidRDefault="00313CEA" w:rsidP="00B301FE">
            <w:pPr>
              <w:widowControl w:val="0"/>
              <w:tabs>
                <w:tab w:val="left" w:pos="1080"/>
              </w:tabs>
              <w:ind w:firstLine="540"/>
              <w:rPr>
                <w:sz w:val="20"/>
                <w:szCs w:val="20"/>
              </w:rPr>
            </w:pPr>
            <w:r w:rsidRPr="00D67D0A">
              <w:rPr>
                <w:sz w:val="20"/>
                <w:szCs w:val="20"/>
              </w:rPr>
              <w:t>необходимые пояснения</w:t>
            </w:r>
          </w:p>
        </w:tc>
      </w:tr>
      <w:tr w:rsidR="00313CEA" w:rsidRPr="00D67D0A" w:rsidTr="00B301FE">
        <w:tblPrEx>
          <w:jc w:val="left"/>
        </w:tblPrEx>
        <w:trPr>
          <w:gridBefore w:val="1"/>
          <w:gridAfter w:val="1"/>
          <w:wBefore w:w="231" w:type="pct"/>
          <w:wAfter w:w="120" w:type="pct"/>
        </w:trPr>
        <w:tc>
          <w:tcPr>
            <w:tcW w:w="941" w:type="pct"/>
            <w:gridSpan w:val="3"/>
          </w:tcPr>
          <w:p w:rsidR="00313CEA" w:rsidRPr="00D67D0A" w:rsidRDefault="00313CEA" w:rsidP="00B301FE">
            <w:pPr>
              <w:widowControl w:val="0"/>
              <w:tabs>
                <w:tab w:val="left" w:pos="1080"/>
              </w:tabs>
              <w:rPr>
                <w:sz w:val="20"/>
                <w:szCs w:val="20"/>
              </w:rPr>
            </w:pPr>
            <w:r w:rsidRPr="00D67D0A">
              <w:rPr>
                <w:sz w:val="20"/>
                <w:szCs w:val="20"/>
              </w:rPr>
              <w:t>Ссылки на ПП:</w:t>
            </w:r>
          </w:p>
        </w:tc>
        <w:tc>
          <w:tcPr>
            <w:tcW w:w="3707" w:type="pct"/>
            <w:gridSpan w:val="3"/>
          </w:tcPr>
          <w:p w:rsidR="00313CEA" w:rsidRPr="00D67D0A" w:rsidRDefault="00313CEA" w:rsidP="00B301FE">
            <w:pPr>
              <w:widowControl w:val="0"/>
              <w:tabs>
                <w:tab w:val="left" w:pos="1080"/>
              </w:tabs>
              <w:ind w:left="459" w:firstLine="81"/>
              <w:rPr>
                <w:sz w:val="20"/>
                <w:szCs w:val="20"/>
              </w:rPr>
            </w:pPr>
            <w:r w:rsidRPr="00D67D0A">
              <w:rPr>
                <w:sz w:val="20"/>
                <w:szCs w:val="20"/>
              </w:rPr>
              <w:t>номер пункта материалов Предложений Подрядчика (ПП), где приведены подробные объяснения</w:t>
            </w:r>
          </w:p>
        </w:tc>
      </w:tr>
    </w:tbl>
    <w:p w:rsidR="00313CEA" w:rsidRPr="00D67D0A" w:rsidRDefault="00313CEA" w:rsidP="00313CEA">
      <w:pPr>
        <w:widowControl w:val="0"/>
        <w:tabs>
          <w:tab w:val="left" w:pos="1080"/>
        </w:tabs>
        <w:ind w:firstLine="540"/>
        <w:rPr>
          <w:sz w:val="20"/>
          <w:szCs w:val="20"/>
        </w:rPr>
      </w:pPr>
    </w:p>
    <w:p w:rsidR="00313CEA" w:rsidRPr="00D67D0A"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56C29">
        <w:rPr>
          <w:sz w:val="20"/>
          <w:szCs w:val="20"/>
        </w:rPr>
        <w:t>материалов</w:t>
      </w:r>
      <w:r w:rsidR="00AF29AD" w:rsidRPr="00B56C29">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Default="00B56C29" w:rsidP="00BF1DDE">
      <w:pPr>
        <w:widowControl w:val="0"/>
        <w:numPr>
          <w:ilvl w:val="0"/>
          <w:numId w:val="39"/>
        </w:numPr>
        <w:tabs>
          <w:tab w:val="clear" w:pos="720"/>
          <w:tab w:val="num" w:pos="1080"/>
        </w:tabs>
        <w:spacing w:after="0"/>
        <w:ind w:left="0" w:firstLine="567"/>
        <w:rPr>
          <w:sz w:val="20"/>
          <w:szCs w:val="20"/>
        </w:rPr>
      </w:pPr>
      <w:r w:rsidRPr="006C0467">
        <w:rPr>
          <w:sz w:val="20"/>
          <w:szCs w:val="20"/>
          <w:highlight w:val="yellow"/>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31" w:name="_Toc113527290"/>
      <w:bookmarkEnd w:id="220"/>
      <w:r w:rsidRPr="00D67D0A">
        <w:rPr>
          <w:sz w:val="24"/>
          <w:szCs w:val="24"/>
        </w:rPr>
        <w:lastRenderedPageBreak/>
        <w:t xml:space="preserve">ФОРМА </w:t>
      </w:r>
      <w:r w:rsidR="00E77EC2" w:rsidRPr="00D67D0A">
        <w:rPr>
          <w:sz w:val="24"/>
          <w:szCs w:val="24"/>
        </w:rPr>
        <w:t>5</w:t>
      </w:r>
      <w:r w:rsidRPr="00D67D0A">
        <w:rPr>
          <w:sz w:val="24"/>
          <w:szCs w:val="24"/>
        </w:rPr>
        <w:t>. АНТИКОРРУПЦИОННЫЕ ОБЯЗАТЕЛЬСТВА</w:t>
      </w:r>
      <w:bookmarkEnd w:id="212"/>
      <w:bookmarkEnd w:id="231"/>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2" w:name="_Toc536483697"/>
      <w:bookmarkStart w:id="233" w:name="_Toc113527291"/>
      <w:bookmarkEnd w:id="203"/>
      <w:bookmarkEnd w:id="204"/>
      <w:bookmarkEnd w:id="213"/>
      <w:r w:rsidRPr="00D67D0A">
        <w:rPr>
          <w:sz w:val="24"/>
          <w:szCs w:val="24"/>
        </w:rPr>
        <w:lastRenderedPageBreak/>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2"/>
      <w:bookmarkEnd w:id="233"/>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8" w:history="1">
        <w:r w:rsidRPr="00BB1F38">
          <w:t>Конвенцию</w:t>
        </w:r>
      </w:hyperlink>
      <w:r w:rsidRPr="00BB1F38">
        <w:t xml:space="preserve"> ООН против коррупции в 2006 году (8 марта 2006 года принят Федеральный </w:t>
      </w:r>
      <w:hyperlink r:id="rId19"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BB1F38">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34" w:name="Par54"/>
      <w:bookmarkEnd w:id="234"/>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BB1F38">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113527292"/>
      <w:r w:rsidRPr="00D67D0A">
        <w:rPr>
          <w:sz w:val="24"/>
          <w:szCs w:val="24"/>
        </w:rPr>
        <w:lastRenderedPageBreak/>
        <w:t xml:space="preserve">ФОРМА </w:t>
      </w:r>
      <w:r w:rsidR="00E77EC2" w:rsidRPr="00D67D0A">
        <w:rPr>
          <w:sz w:val="24"/>
          <w:szCs w:val="24"/>
        </w:rPr>
        <w:t>7</w:t>
      </w:r>
      <w:r w:rsidRPr="00D67D0A">
        <w:rPr>
          <w:caps/>
          <w:sz w:val="24"/>
          <w:szCs w:val="24"/>
        </w:rPr>
        <w:t xml:space="preserve">. </w:t>
      </w:r>
      <w:bookmarkEnd w:id="235"/>
      <w:bookmarkEnd w:id="236"/>
      <w:bookmarkEnd w:id="237"/>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38"/>
      <w:bookmarkEnd w:id="239"/>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 w:rsidR="007641DA" w:rsidRDefault="007641DA" w:rsidP="00313CEA"/>
    <w:p w:rsidR="007641DA" w:rsidRDefault="007641DA" w:rsidP="00313CEA"/>
    <w:p w:rsidR="007641DA" w:rsidRDefault="007641DA" w:rsidP="00313CEA"/>
    <w:p w:rsidR="007641DA" w:rsidRDefault="007641DA" w:rsidP="00313CEA"/>
    <w:p w:rsidR="007641DA" w:rsidRDefault="007641DA" w:rsidP="00313CEA"/>
    <w:p w:rsidR="007641DA" w:rsidRDefault="007641DA" w:rsidP="00313CEA"/>
    <w:p w:rsidR="007641DA" w:rsidRDefault="007641DA" w:rsidP="00313CEA"/>
    <w:p w:rsidR="007641DA" w:rsidRDefault="007641DA" w:rsidP="00313CEA"/>
    <w:p w:rsidR="007641DA" w:rsidRPr="00834EC7" w:rsidRDefault="007641DA" w:rsidP="007641DA">
      <w:pPr>
        <w:jc w:val="center"/>
        <w:rPr>
          <w:b/>
          <w:caps/>
          <w:color w:val="000000" w:themeColor="text1"/>
        </w:rPr>
      </w:pPr>
      <w:r>
        <w:rPr>
          <w:b/>
          <w:caps/>
          <w:color w:val="000000" w:themeColor="text1"/>
        </w:rPr>
        <w:lastRenderedPageBreak/>
        <w:t>ФОРМА 8</w:t>
      </w:r>
      <w:r w:rsidRPr="00834EC7">
        <w:rPr>
          <w:b/>
          <w:caps/>
          <w:color w:val="000000" w:themeColor="text1"/>
        </w:rPr>
        <w:t>. Справка о квалификации Исполнителя</w:t>
      </w:r>
    </w:p>
    <w:p w:rsidR="007641DA" w:rsidRDefault="007641DA" w:rsidP="007641DA">
      <w:pPr>
        <w:jc w:val="left"/>
        <w:rPr>
          <w:caps/>
          <w:color w:val="000000" w:themeColor="text1"/>
        </w:rPr>
      </w:pPr>
    </w:p>
    <w:p w:rsidR="007641DA" w:rsidRPr="00834EC7" w:rsidRDefault="007641DA" w:rsidP="007641DA">
      <w:pPr>
        <w:jc w:val="left"/>
        <w:rPr>
          <w:snapToGrid w:val="0"/>
          <w:sz w:val="22"/>
          <w:szCs w:val="20"/>
        </w:rPr>
      </w:pPr>
      <w:r w:rsidRPr="00834EC7">
        <w:rPr>
          <w:snapToGrid w:val="0"/>
          <w:sz w:val="22"/>
          <w:szCs w:val="22"/>
        </w:rPr>
        <w:t xml:space="preserve">Приложение </w:t>
      </w:r>
      <w:r w:rsidRPr="00834EC7">
        <w:rPr>
          <w:snapToGrid w:val="0"/>
          <w:szCs w:val="20"/>
        </w:rPr>
        <w:t xml:space="preserve">_______ </w:t>
      </w:r>
      <w:r w:rsidRPr="00834EC7">
        <w:rPr>
          <w:snapToGrid w:val="0"/>
          <w:sz w:val="22"/>
          <w:szCs w:val="20"/>
        </w:rPr>
        <w:t>[</w:t>
      </w:r>
      <w:r w:rsidRPr="00834EC7">
        <w:rPr>
          <w:i/>
          <w:snapToGrid w:val="0"/>
          <w:sz w:val="22"/>
          <w:szCs w:val="20"/>
          <w:u w:val="single"/>
          <w:shd w:val="clear" w:color="auto" w:fill="FFFF99"/>
        </w:rPr>
        <w:t>указать</w:t>
      </w:r>
      <w:r w:rsidRPr="00834EC7">
        <w:rPr>
          <w:snapToGrid w:val="0"/>
          <w:sz w:val="22"/>
          <w:szCs w:val="20"/>
        </w:rPr>
        <w:t>]</w:t>
      </w:r>
    </w:p>
    <w:p w:rsidR="007641DA" w:rsidRPr="00834EC7" w:rsidRDefault="007641DA" w:rsidP="007641DA">
      <w:pPr>
        <w:spacing w:after="0"/>
        <w:jc w:val="left"/>
        <w:rPr>
          <w:snapToGrid w:val="0"/>
          <w:sz w:val="22"/>
          <w:szCs w:val="22"/>
        </w:rPr>
      </w:pPr>
      <w:r w:rsidRPr="00834EC7">
        <w:rPr>
          <w:snapToGrid w:val="0"/>
          <w:sz w:val="22"/>
          <w:szCs w:val="22"/>
        </w:rPr>
        <w:t>к письму о подаче оферты от «____»_____________  №__________</w:t>
      </w:r>
    </w:p>
    <w:p w:rsidR="007641DA" w:rsidRPr="00834EC7" w:rsidRDefault="007641DA" w:rsidP="007641DA">
      <w:pPr>
        <w:spacing w:after="0"/>
        <w:ind w:firstLine="567"/>
        <w:rPr>
          <w:snapToGrid w:val="0"/>
          <w:sz w:val="22"/>
          <w:szCs w:val="22"/>
        </w:rPr>
      </w:pPr>
    </w:p>
    <w:p w:rsidR="007641DA" w:rsidRPr="00834EC7" w:rsidRDefault="007641DA" w:rsidP="007641DA">
      <w:pPr>
        <w:spacing w:before="100" w:beforeAutospacing="1" w:after="100" w:afterAutospacing="1"/>
        <w:rPr>
          <w:snapToGrid w:val="0"/>
          <w:color w:val="000000"/>
          <w:sz w:val="22"/>
          <w:szCs w:val="22"/>
        </w:rPr>
      </w:pPr>
      <w:r w:rsidRPr="00834EC7">
        <w:rPr>
          <w:snapToGrid w:val="0"/>
          <w:color w:val="000000"/>
          <w:sz w:val="22"/>
          <w:szCs w:val="22"/>
        </w:rPr>
        <w:t>Наименование и адрес Исполнителя: _________________________________</w:t>
      </w:r>
    </w:p>
    <w:p w:rsidR="007641DA" w:rsidRPr="00834EC7" w:rsidRDefault="007641DA" w:rsidP="007641DA">
      <w:pPr>
        <w:spacing w:after="0" w:line="360" w:lineRule="auto"/>
        <w:ind w:firstLine="567"/>
        <w:rPr>
          <w:snapToGrid w:val="0"/>
          <w:sz w:val="28"/>
          <w:szCs w:val="20"/>
          <w:lang w:eastAsia="x-none"/>
        </w:rPr>
      </w:pPr>
    </w:p>
    <w:p w:rsidR="00EA2A99" w:rsidRPr="00EA2A99" w:rsidRDefault="00EA2A99" w:rsidP="00EA2A99">
      <w:pPr>
        <w:spacing w:after="0" w:line="360" w:lineRule="auto"/>
        <w:jc w:val="center"/>
        <w:rPr>
          <w:b/>
          <w:sz w:val="22"/>
          <w:szCs w:val="22"/>
          <w:lang w:eastAsia="en-US"/>
        </w:rPr>
      </w:pPr>
      <w:r w:rsidRPr="00EA2A99">
        <w:rPr>
          <w:b/>
          <w:sz w:val="22"/>
          <w:szCs w:val="22"/>
          <w:lang w:eastAsia="en-US"/>
        </w:rPr>
        <w:t>Справка о квалификации Исполнителя</w:t>
      </w:r>
    </w:p>
    <w:p w:rsidR="00EA2A99" w:rsidRPr="00EA2A99" w:rsidRDefault="00EA2A99" w:rsidP="00EA2A99">
      <w:pPr>
        <w:spacing w:after="0" w:line="360" w:lineRule="auto"/>
        <w:jc w:val="right"/>
        <w:rPr>
          <w:sz w:val="22"/>
          <w:szCs w:val="22"/>
          <w:lang w:eastAsia="en-US"/>
        </w:rPr>
      </w:pPr>
      <w:r w:rsidRPr="00EA2A99">
        <w:rPr>
          <w:sz w:val="22"/>
          <w:szCs w:val="22"/>
          <w:lang w:eastAsia="en-US"/>
        </w:rPr>
        <w:t>Таблица 1</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4"/>
        <w:gridCol w:w="4537"/>
        <w:gridCol w:w="1986"/>
        <w:gridCol w:w="2976"/>
      </w:tblGrid>
      <w:tr w:rsidR="00EA2A99" w:rsidRPr="00EA2A99" w:rsidTr="00954151">
        <w:tc>
          <w:tcPr>
            <w:tcW w:w="674" w:type="dxa"/>
            <w:vAlign w:val="center"/>
          </w:tcPr>
          <w:p w:rsidR="00EA2A99" w:rsidRPr="00EA2A99" w:rsidRDefault="00EA2A99" w:rsidP="00EA2A99">
            <w:pPr>
              <w:spacing w:after="0"/>
              <w:jc w:val="center"/>
              <w:rPr>
                <w:b/>
                <w:color w:val="000000"/>
                <w:sz w:val="22"/>
                <w:szCs w:val="22"/>
              </w:rPr>
            </w:pPr>
            <w:r w:rsidRPr="00EA2A99">
              <w:rPr>
                <w:b/>
                <w:color w:val="000000"/>
                <w:sz w:val="22"/>
                <w:szCs w:val="22"/>
              </w:rPr>
              <w:t>№ п/п</w:t>
            </w:r>
          </w:p>
        </w:tc>
        <w:tc>
          <w:tcPr>
            <w:tcW w:w="4537" w:type="dxa"/>
            <w:vAlign w:val="center"/>
          </w:tcPr>
          <w:p w:rsidR="00EA2A99" w:rsidRPr="00EA2A99" w:rsidRDefault="00EA2A99" w:rsidP="00EA2A99">
            <w:pPr>
              <w:spacing w:after="0"/>
              <w:ind w:firstLine="34"/>
              <w:jc w:val="center"/>
              <w:rPr>
                <w:b/>
                <w:color w:val="000000"/>
                <w:sz w:val="22"/>
                <w:szCs w:val="22"/>
              </w:rPr>
            </w:pPr>
            <w:r w:rsidRPr="00EA2A99">
              <w:rPr>
                <w:b/>
                <w:color w:val="000000"/>
                <w:sz w:val="22"/>
                <w:szCs w:val="22"/>
              </w:rPr>
              <w:t>Наименование показателя</w:t>
            </w:r>
          </w:p>
        </w:tc>
        <w:tc>
          <w:tcPr>
            <w:tcW w:w="1986" w:type="dxa"/>
            <w:vAlign w:val="center"/>
          </w:tcPr>
          <w:p w:rsidR="00EA2A99" w:rsidRPr="00EA2A99" w:rsidRDefault="00EA2A99" w:rsidP="00EA2A99">
            <w:pPr>
              <w:spacing w:after="0"/>
              <w:ind w:firstLine="34"/>
              <w:jc w:val="center"/>
              <w:rPr>
                <w:b/>
                <w:color w:val="000000"/>
                <w:sz w:val="22"/>
                <w:szCs w:val="22"/>
              </w:rPr>
            </w:pPr>
            <w:r w:rsidRPr="00EA2A99">
              <w:rPr>
                <w:b/>
                <w:color w:val="000000"/>
                <w:sz w:val="22"/>
                <w:szCs w:val="22"/>
              </w:rPr>
              <w:t>Содержание показателя</w:t>
            </w:r>
          </w:p>
        </w:tc>
        <w:tc>
          <w:tcPr>
            <w:tcW w:w="2976" w:type="dxa"/>
            <w:vAlign w:val="center"/>
          </w:tcPr>
          <w:p w:rsidR="00EA2A99" w:rsidRPr="00EA2A99" w:rsidRDefault="00EA2A99" w:rsidP="00EA2A99">
            <w:pPr>
              <w:spacing w:after="0"/>
              <w:ind w:firstLine="34"/>
              <w:jc w:val="center"/>
              <w:rPr>
                <w:b/>
                <w:color w:val="000000"/>
                <w:sz w:val="22"/>
                <w:szCs w:val="22"/>
              </w:rPr>
            </w:pPr>
            <w:r w:rsidRPr="00EA2A99">
              <w:rPr>
                <w:b/>
                <w:color w:val="000000"/>
                <w:sz w:val="22"/>
                <w:szCs w:val="22"/>
              </w:rPr>
              <w:t>Примечание</w:t>
            </w:r>
          </w:p>
        </w:tc>
      </w:tr>
      <w:tr w:rsidR="00EA2A99" w:rsidRPr="00EA2A99" w:rsidTr="00954151">
        <w:tc>
          <w:tcPr>
            <w:tcW w:w="674" w:type="dxa"/>
            <w:vAlign w:val="center"/>
          </w:tcPr>
          <w:p w:rsidR="00EA2A99" w:rsidRPr="00EA2A99" w:rsidRDefault="00EA2A99" w:rsidP="00EA2A99">
            <w:pPr>
              <w:jc w:val="center"/>
              <w:rPr>
                <w:sz w:val="22"/>
                <w:szCs w:val="22"/>
              </w:rPr>
            </w:pPr>
            <w:r w:rsidRPr="00EA2A99">
              <w:rPr>
                <w:sz w:val="22"/>
                <w:szCs w:val="22"/>
              </w:rPr>
              <w:t>1.</w:t>
            </w:r>
          </w:p>
        </w:tc>
        <w:tc>
          <w:tcPr>
            <w:tcW w:w="4537" w:type="dxa"/>
            <w:vAlign w:val="center"/>
          </w:tcPr>
          <w:p w:rsidR="00EA2A99" w:rsidRPr="00EA2A99" w:rsidRDefault="00EA2A99" w:rsidP="004775B2">
            <w:pPr>
              <w:tabs>
                <w:tab w:val="left" w:pos="142"/>
                <w:tab w:val="left" w:pos="426"/>
              </w:tabs>
              <w:rPr>
                <w:sz w:val="22"/>
                <w:szCs w:val="22"/>
              </w:rPr>
            </w:pPr>
            <w:r w:rsidRPr="00EA2A99">
              <w:rPr>
                <w:sz w:val="22"/>
                <w:szCs w:val="22"/>
              </w:rPr>
              <w:t>Безубыточный финансовый результат за 2022, 2023 и 6 мес. 2024 года по РСБУ/ОСБУ</w:t>
            </w:r>
          </w:p>
        </w:tc>
        <w:tc>
          <w:tcPr>
            <w:tcW w:w="1986" w:type="dxa"/>
            <w:vAlign w:val="center"/>
          </w:tcPr>
          <w:p w:rsidR="00EA2A99" w:rsidRPr="00EA2A99" w:rsidRDefault="00EA2A99" w:rsidP="00EA2A99">
            <w:pPr>
              <w:spacing w:after="0"/>
              <w:ind w:firstLine="34"/>
              <w:rPr>
                <w:sz w:val="22"/>
                <w:szCs w:val="22"/>
                <w:highlight w:val="red"/>
              </w:rPr>
            </w:pPr>
          </w:p>
        </w:tc>
        <w:tc>
          <w:tcPr>
            <w:tcW w:w="2976" w:type="dxa"/>
            <w:vAlign w:val="center"/>
          </w:tcPr>
          <w:p w:rsidR="00EA2A99" w:rsidRPr="00EA2A99" w:rsidRDefault="00EA2A99" w:rsidP="00EA2A99">
            <w:pPr>
              <w:spacing w:after="0"/>
              <w:ind w:firstLine="34"/>
              <w:rPr>
                <w:sz w:val="22"/>
                <w:szCs w:val="22"/>
                <w:highlight w:val="red"/>
              </w:rPr>
            </w:pPr>
            <w:r w:rsidRPr="00EA2A99">
              <w:rPr>
                <w:sz w:val="20"/>
                <w:szCs w:val="20"/>
              </w:rPr>
              <w:t>2022, 2023, 6 мес. 2024</w:t>
            </w:r>
          </w:p>
        </w:tc>
      </w:tr>
      <w:tr w:rsidR="00EA2A99" w:rsidRPr="00EA2A99" w:rsidTr="00954151">
        <w:tc>
          <w:tcPr>
            <w:tcW w:w="674" w:type="dxa"/>
            <w:vAlign w:val="center"/>
          </w:tcPr>
          <w:p w:rsidR="00EA2A99" w:rsidRPr="00EA2A99" w:rsidRDefault="00EA2A99" w:rsidP="00EA2A99">
            <w:pPr>
              <w:jc w:val="center"/>
              <w:rPr>
                <w:sz w:val="22"/>
                <w:szCs w:val="22"/>
              </w:rPr>
            </w:pPr>
            <w:r w:rsidRPr="00EA2A99">
              <w:rPr>
                <w:sz w:val="22"/>
                <w:szCs w:val="22"/>
              </w:rPr>
              <w:t>2.</w:t>
            </w:r>
          </w:p>
        </w:tc>
        <w:tc>
          <w:tcPr>
            <w:tcW w:w="4537" w:type="dxa"/>
            <w:vAlign w:val="center"/>
          </w:tcPr>
          <w:p w:rsidR="00EA2A99" w:rsidRPr="00EA2A99" w:rsidRDefault="00EA2A99" w:rsidP="00EA2A99">
            <w:pPr>
              <w:tabs>
                <w:tab w:val="left" w:pos="142"/>
                <w:tab w:val="left" w:pos="426"/>
              </w:tabs>
              <w:rPr>
                <w:sz w:val="22"/>
                <w:szCs w:val="22"/>
              </w:rPr>
            </w:pPr>
            <w:r w:rsidRPr="00EA2A99">
              <w:rPr>
                <w:sz w:val="22"/>
                <w:szCs w:val="22"/>
              </w:rPr>
              <w:t>Размер уставного капитала Участника по состоянию на 30.06.2024</w:t>
            </w:r>
          </w:p>
        </w:tc>
        <w:tc>
          <w:tcPr>
            <w:tcW w:w="1986" w:type="dxa"/>
            <w:vAlign w:val="center"/>
          </w:tcPr>
          <w:p w:rsidR="00EA2A99" w:rsidRPr="00EA2A99" w:rsidRDefault="00EA2A99" w:rsidP="00EA2A99">
            <w:pPr>
              <w:spacing w:after="0"/>
              <w:ind w:firstLine="34"/>
              <w:rPr>
                <w:sz w:val="22"/>
                <w:szCs w:val="22"/>
                <w:highlight w:val="red"/>
              </w:rPr>
            </w:pPr>
          </w:p>
        </w:tc>
        <w:tc>
          <w:tcPr>
            <w:tcW w:w="2976" w:type="dxa"/>
            <w:vAlign w:val="center"/>
          </w:tcPr>
          <w:p w:rsidR="00EA2A99" w:rsidRPr="00EA2A99" w:rsidRDefault="00EA2A99" w:rsidP="00EA2A99">
            <w:pPr>
              <w:spacing w:after="0"/>
              <w:ind w:firstLine="34"/>
              <w:rPr>
                <w:sz w:val="22"/>
                <w:szCs w:val="22"/>
                <w:highlight w:val="red"/>
              </w:rPr>
            </w:pPr>
          </w:p>
        </w:tc>
      </w:tr>
      <w:tr w:rsidR="00EA2A99" w:rsidRPr="00EA2A99" w:rsidTr="00954151">
        <w:tc>
          <w:tcPr>
            <w:tcW w:w="674" w:type="dxa"/>
            <w:vAlign w:val="center"/>
          </w:tcPr>
          <w:p w:rsidR="00EA2A99" w:rsidRPr="00EA2A99" w:rsidRDefault="00EA2A99" w:rsidP="00EA2A99">
            <w:pPr>
              <w:jc w:val="center"/>
              <w:rPr>
                <w:sz w:val="22"/>
                <w:szCs w:val="22"/>
              </w:rPr>
            </w:pPr>
            <w:r w:rsidRPr="00EA2A99">
              <w:rPr>
                <w:sz w:val="22"/>
                <w:szCs w:val="22"/>
              </w:rPr>
              <w:t>3.</w:t>
            </w:r>
          </w:p>
        </w:tc>
        <w:tc>
          <w:tcPr>
            <w:tcW w:w="4537" w:type="dxa"/>
            <w:vAlign w:val="center"/>
          </w:tcPr>
          <w:p w:rsidR="00EA2A99" w:rsidRPr="00EA2A99" w:rsidRDefault="00EA2A99" w:rsidP="00EA2A99">
            <w:pPr>
              <w:tabs>
                <w:tab w:val="left" w:pos="142"/>
                <w:tab w:val="left" w:pos="426"/>
              </w:tabs>
              <w:rPr>
                <w:sz w:val="22"/>
                <w:szCs w:val="22"/>
              </w:rPr>
            </w:pPr>
            <w:r w:rsidRPr="00EA2A99">
              <w:rPr>
                <w:sz w:val="22"/>
                <w:szCs w:val="22"/>
              </w:rPr>
              <w:t>Действующий рейтинг Участника «Эксперт РА»</w:t>
            </w:r>
          </w:p>
          <w:p w:rsidR="00EA2A99" w:rsidRPr="00EA2A99" w:rsidRDefault="00EA2A99" w:rsidP="00EA2A99">
            <w:pPr>
              <w:ind w:firstLine="34"/>
              <w:rPr>
                <w:color w:val="000000"/>
              </w:rPr>
            </w:pPr>
          </w:p>
        </w:tc>
        <w:tc>
          <w:tcPr>
            <w:tcW w:w="1986" w:type="dxa"/>
            <w:vAlign w:val="center"/>
          </w:tcPr>
          <w:p w:rsidR="00EA2A99" w:rsidRPr="00EA2A99" w:rsidRDefault="00EA2A99" w:rsidP="00EA2A99">
            <w:pPr>
              <w:spacing w:after="0"/>
              <w:ind w:firstLine="34"/>
              <w:rPr>
                <w:sz w:val="22"/>
                <w:szCs w:val="22"/>
                <w:highlight w:val="red"/>
              </w:rPr>
            </w:pPr>
          </w:p>
        </w:tc>
        <w:tc>
          <w:tcPr>
            <w:tcW w:w="2976" w:type="dxa"/>
            <w:vAlign w:val="center"/>
          </w:tcPr>
          <w:p w:rsidR="00EA2A99" w:rsidRPr="00EA2A99" w:rsidRDefault="00EA2A99" w:rsidP="00EA2A99">
            <w:pPr>
              <w:spacing w:after="0"/>
            </w:pPr>
            <w:r w:rsidRPr="00EA2A99">
              <w:t>В случае присвоения Участнику рейтинга рейтингового агентства Участник прилагает к справке копию свидетельства о присвоении рейтинга.</w:t>
            </w:r>
          </w:p>
        </w:tc>
      </w:tr>
      <w:tr w:rsidR="00EA2A99" w:rsidRPr="00EA2A99" w:rsidTr="00954151">
        <w:tc>
          <w:tcPr>
            <w:tcW w:w="674" w:type="dxa"/>
            <w:vAlign w:val="center"/>
          </w:tcPr>
          <w:p w:rsidR="00EA2A99" w:rsidRPr="00EA2A99" w:rsidRDefault="00EA2A99" w:rsidP="00EA2A99">
            <w:pPr>
              <w:jc w:val="center"/>
              <w:rPr>
                <w:sz w:val="22"/>
                <w:szCs w:val="22"/>
              </w:rPr>
            </w:pPr>
            <w:r w:rsidRPr="00EA2A99">
              <w:rPr>
                <w:sz w:val="22"/>
                <w:szCs w:val="22"/>
              </w:rPr>
              <w:t>4.</w:t>
            </w:r>
          </w:p>
        </w:tc>
        <w:tc>
          <w:tcPr>
            <w:tcW w:w="4537" w:type="dxa"/>
            <w:vAlign w:val="center"/>
          </w:tcPr>
          <w:p w:rsidR="00EA2A99" w:rsidRPr="00EA2A99" w:rsidRDefault="00EA2A99" w:rsidP="00EA2A99">
            <w:pPr>
              <w:tabs>
                <w:tab w:val="left" w:pos="142"/>
                <w:tab w:val="left" w:pos="426"/>
              </w:tabs>
              <w:rPr>
                <w:sz w:val="22"/>
                <w:szCs w:val="22"/>
              </w:rPr>
            </w:pPr>
            <w:r w:rsidRPr="00EA2A99">
              <w:rPr>
                <w:sz w:val="22"/>
                <w:szCs w:val="22"/>
              </w:rPr>
              <w:t>Общий размер страховых премий по договорам КАСКО, заключенным в отчетном периоде (за 2022, 2023 и 6 мес. 2024 года в совокупности) (определяется по строке 132 ОКУД 0420162), руб.</w:t>
            </w:r>
          </w:p>
        </w:tc>
        <w:tc>
          <w:tcPr>
            <w:tcW w:w="1986" w:type="dxa"/>
            <w:vAlign w:val="center"/>
          </w:tcPr>
          <w:p w:rsidR="00EA2A99" w:rsidRPr="00EA2A99" w:rsidRDefault="00EA2A99" w:rsidP="00EA2A99">
            <w:pPr>
              <w:spacing w:after="0"/>
              <w:ind w:firstLine="34"/>
            </w:pPr>
          </w:p>
        </w:tc>
        <w:tc>
          <w:tcPr>
            <w:tcW w:w="2976" w:type="dxa"/>
            <w:vAlign w:val="center"/>
          </w:tcPr>
          <w:p w:rsidR="00EA2A99" w:rsidRPr="00EA2A99" w:rsidRDefault="00EA2A99" w:rsidP="00EA2A99">
            <w:pPr>
              <w:spacing w:after="0"/>
            </w:pPr>
          </w:p>
        </w:tc>
      </w:tr>
    </w:tbl>
    <w:p w:rsidR="00EA2A99" w:rsidRPr="00EA2A99" w:rsidRDefault="00EA2A99" w:rsidP="00EA2A99">
      <w:pPr>
        <w:spacing w:after="0" w:line="360" w:lineRule="auto"/>
        <w:jc w:val="center"/>
        <w:rPr>
          <w:b/>
          <w:sz w:val="22"/>
          <w:szCs w:val="22"/>
          <w:lang w:eastAsia="en-US"/>
        </w:rPr>
      </w:pPr>
    </w:p>
    <w:p w:rsidR="00EA2A99" w:rsidRPr="00EA2A99" w:rsidRDefault="00EA2A99" w:rsidP="00EA2A99">
      <w:pPr>
        <w:keepNext/>
        <w:pageBreakBefore/>
        <w:numPr>
          <w:ilvl w:val="2"/>
          <w:numId w:val="69"/>
        </w:numPr>
        <w:spacing w:before="240" w:after="120" w:line="360" w:lineRule="auto"/>
        <w:jc w:val="left"/>
        <w:outlineLvl w:val="2"/>
        <w:rPr>
          <w:b/>
          <w:sz w:val="22"/>
          <w:szCs w:val="22"/>
          <w:lang w:val="en-US" w:eastAsia="en-US"/>
        </w:rPr>
      </w:pPr>
      <w:r w:rsidRPr="00EA2A99">
        <w:rPr>
          <w:b/>
          <w:sz w:val="22"/>
          <w:szCs w:val="22"/>
          <w:lang w:val="en-US" w:eastAsia="en-US"/>
        </w:rPr>
        <w:lastRenderedPageBreak/>
        <w:t>Инструкции по заполнению</w:t>
      </w:r>
    </w:p>
    <w:p w:rsidR="00EA2A99" w:rsidRPr="00EA2A99" w:rsidRDefault="00EA2A99" w:rsidP="00EA2A99">
      <w:pPr>
        <w:numPr>
          <w:ilvl w:val="3"/>
          <w:numId w:val="69"/>
        </w:numPr>
        <w:spacing w:before="100" w:beforeAutospacing="1" w:after="0" w:line="360" w:lineRule="auto"/>
        <w:rPr>
          <w:sz w:val="22"/>
          <w:szCs w:val="22"/>
          <w:lang w:val="en-US" w:eastAsia="en-US"/>
        </w:rPr>
      </w:pPr>
      <w:r w:rsidRPr="00EA2A99">
        <w:rPr>
          <w:sz w:val="22"/>
          <w:szCs w:val="22"/>
          <w:lang w:val="en-US" w:eastAsia="en-US"/>
        </w:rPr>
        <w:t xml:space="preserve">Исполнитель указывает дату и номер </w:t>
      </w:r>
      <w:r w:rsidRPr="00EA2A99">
        <w:rPr>
          <w:sz w:val="22"/>
          <w:szCs w:val="22"/>
          <w:lang w:eastAsia="en-US"/>
        </w:rPr>
        <w:t>приложения</w:t>
      </w:r>
      <w:r w:rsidRPr="00EA2A99">
        <w:rPr>
          <w:sz w:val="22"/>
          <w:szCs w:val="22"/>
          <w:lang w:val="en-US" w:eastAsia="en-US"/>
        </w:rPr>
        <w:t xml:space="preserve"> в соответствии с письмом о подаче оферты (подраздел </w:t>
      </w:r>
      <w:r w:rsidRPr="00EA2A99">
        <w:rPr>
          <w:sz w:val="22"/>
          <w:szCs w:val="22"/>
          <w:lang w:eastAsia="en-US"/>
        </w:rPr>
        <w:t>__</w:t>
      </w:r>
      <w:r w:rsidRPr="00EA2A99">
        <w:rPr>
          <w:sz w:val="22"/>
          <w:szCs w:val="22"/>
          <w:lang w:val="en-US" w:eastAsia="en-US"/>
        </w:rPr>
        <w:t>).</w:t>
      </w:r>
    </w:p>
    <w:p w:rsidR="00EA2A99" w:rsidRPr="00EA2A99" w:rsidRDefault="00EA2A99" w:rsidP="00EA2A99">
      <w:pPr>
        <w:numPr>
          <w:ilvl w:val="3"/>
          <w:numId w:val="69"/>
        </w:numPr>
        <w:spacing w:before="100" w:beforeAutospacing="1" w:after="0" w:line="360" w:lineRule="auto"/>
        <w:rPr>
          <w:sz w:val="22"/>
          <w:szCs w:val="22"/>
          <w:lang w:val="en-US" w:eastAsia="en-US"/>
        </w:rPr>
      </w:pPr>
      <w:r w:rsidRPr="00EA2A99">
        <w:rPr>
          <w:sz w:val="22"/>
          <w:szCs w:val="22"/>
          <w:lang w:val="en-US" w:eastAsia="en-US"/>
        </w:rPr>
        <w:t>Исполнитель указывает свое фирменное наименование (в т.ч. организационно-правовую форму) и свой адрес.</w:t>
      </w:r>
    </w:p>
    <w:p w:rsidR="00EA2A99" w:rsidRPr="00EA2A99" w:rsidRDefault="00EA2A99" w:rsidP="00EA2A99">
      <w:pPr>
        <w:numPr>
          <w:ilvl w:val="3"/>
          <w:numId w:val="69"/>
        </w:numPr>
        <w:spacing w:before="100" w:beforeAutospacing="1" w:after="0" w:line="360" w:lineRule="auto"/>
        <w:rPr>
          <w:sz w:val="22"/>
          <w:szCs w:val="22"/>
          <w:lang w:val="en-US" w:eastAsia="en-US"/>
        </w:rPr>
      </w:pPr>
      <w:r w:rsidRPr="00EA2A99">
        <w:rPr>
          <w:sz w:val="22"/>
          <w:szCs w:val="22"/>
          <w:lang w:eastAsia="en-US"/>
        </w:rPr>
        <w:t>Исполнитель</w:t>
      </w:r>
      <w:r w:rsidRPr="00EA2A99">
        <w:rPr>
          <w:sz w:val="22"/>
          <w:szCs w:val="22"/>
          <w:lang w:val="en-US" w:eastAsia="en-US"/>
        </w:rPr>
        <w:t xml:space="preserve"> указывает сведения об опыте предоставления услуг по страхованию </w:t>
      </w:r>
      <w:r w:rsidRPr="00EA2A99">
        <w:rPr>
          <w:sz w:val="22"/>
          <w:szCs w:val="22"/>
          <w:lang w:eastAsia="en-US"/>
        </w:rPr>
        <w:t>КАСКО</w:t>
      </w:r>
      <w:r w:rsidRPr="00EA2A99">
        <w:rPr>
          <w:sz w:val="22"/>
          <w:szCs w:val="22"/>
          <w:lang w:val="en-US" w:eastAsia="en-US"/>
        </w:rPr>
        <w:t xml:space="preserve"> согласно представленным формам.</w:t>
      </w:r>
    </w:p>
    <w:p w:rsidR="00EA2A99" w:rsidRPr="00EA2A99" w:rsidRDefault="00EA2A99" w:rsidP="00EA2A99">
      <w:pPr>
        <w:numPr>
          <w:ilvl w:val="3"/>
          <w:numId w:val="69"/>
        </w:numPr>
        <w:spacing w:before="100" w:beforeAutospacing="1" w:after="0" w:line="360" w:lineRule="auto"/>
        <w:rPr>
          <w:sz w:val="22"/>
          <w:szCs w:val="22"/>
          <w:lang w:val="en-US" w:eastAsia="en-US"/>
        </w:rPr>
      </w:pPr>
      <w:r w:rsidRPr="00EA2A99">
        <w:rPr>
          <w:sz w:val="22"/>
          <w:szCs w:val="22"/>
          <w:lang w:val="en-US" w:eastAsia="en-US"/>
        </w:rPr>
        <w:t xml:space="preserve">В случае присвоения </w:t>
      </w:r>
      <w:r w:rsidRPr="00EA2A99">
        <w:rPr>
          <w:sz w:val="22"/>
          <w:szCs w:val="22"/>
          <w:lang w:eastAsia="en-US"/>
        </w:rPr>
        <w:t>Исполнителю</w:t>
      </w:r>
      <w:r w:rsidRPr="00EA2A99">
        <w:rPr>
          <w:sz w:val="22"/>
          <w:szCs w:val="22"/>
          <w:lang w:val="en-US" w:eastAsia="en-US"/>
        </w:rPr>
        <w:t xml:space="preserve"> рейтинга рейтингового агентства </w:t>
      </w:r>
      <w:r w:rsidRPr="00EA2A99">
        <w:rPr>
          <w:sz w:val="22"/>
          <w:szCs w:val="22"/>
          <w:lang w:eastAsia="en-US"/>
        </w:rPr>
        <w:t>Исполнитель</w:t>
      </w:r>
      <w:r w:rsidRPr="00EA2A99">
        <w:rPr>
          <w:sz w:val="22"/>
          <w:szCs w:val="22"/>
          <w:lang w:val="en-US" w:eastAsia="en-US"/>
        </w:rPr>
        <w:t xml:space="preserve"> прилагает к справке копию свидетельства о присвоении рейтинга. </w:t>
      </w:r>
    </w:p>
    <w:p w:rsidR="00EA2A99" w:rsidRPr="00EA2A99" w:rsidRDefault="00EA2A99" w:rsidP="00EA2A99">
      <w:pPr>
        <w:numPr>
          <w:ilvl w:val="3"/>
          <w:numId w:val="69"/>
        </w:numPr>
        <w:spacing w:before="100" w:beforeAutospacing="1" w:after="0" w:line="360" w:lineRule="auto"/>
        <w:rPr>
          <w:sz w:val="22"/>
          <w:szCs w:val="22"/>
          <w:lang w:val="en-US" w:eastAsia="en-US"/>
        </w:rPr>
      </w:pPr>
      <w:r w:rsidRPr="00EA2A99">
        <w:rPr>
          <w:sz w:val="22"/>
          <w:szCs w:val="22"/>
          <w:lang w:eastAsia="en-US"/>
        </w:rPr>
        <w:t>Исполнитель</w:t>
      </w:r>
      <w:r w:rsidRPr="00EA2A99">
        <w:rPr>
          <w:sz w:val="22"/>
          <w:szCs w:val="22"/>
          <w:lang w:val="en-US" w:eastAsia="en-US"/>
        </w:rPr>
        <w:t xml:space="preserve"> по своему усмотрению также вправе приложить к справке иные документы, которые, по его мнению, позволят более полно и точно оценить его опыт </w:t>
      </w:r>
      <w:r w:rsidRPr="00EA2A99">
        <w:rPr>
          <w:sz w:val="22"/>
          <w:szCs w:val="22"/>
          <w:lang w:eastAsia="en-US"/>
        </w:rPr>
        <w:t xml:space="preserve">и </w:t>
      </w:r>
      <w:r w:rsidRPr="00EA2A99">
        <w:rPr>
          <w:sz w:val="22"/>
          <w:szCs w:val="22"/>
          <w:lang w:val="en-US" w:eastAsia="en-US"/>
        </w:rPr>
        <w:t xml:space="preserve">квалификацию по </w:t>
      </w:r>
      <w:r w:rsidRPr="00EA2A99">
        <w:rPr>
          <w:sz w:val="22"/>
          <w:szCs w:val="22"/>
          <w:lang w:eastAsia="en-US"/>
        </w:rPr>
        <w:t>предмету открытого запроса предложений.</w:t>
      </w:r>
    </w:p>
    <w:p w:rsidR="00EA2A99" w:rsidRPr="00EA2A99" w:rsidRDefault="00EA2A99" w:rsidP="00EA2A99">
      <w:pPr>
        <w:numPr>
          <w:ilvl w:val="3"/>
          <w:numId w:val="69"/>
        </w:numPr>
        <w:spacing w:before="100" w:beforeAutospacing="1" w:after="0" w:line="360" w:lineRule="auto"/>
        <w:rPr>
          <w:sz w:val="22"/>
          <w:szCs w:val="22"/>
          <w:lang w:eastAsia="en-US"/>
        </w:rPr>
      </w:pPr>
      <w:r w:rsidRPr="00EA2A99">
        <w:rPr>
          <w:sz w:val="22"/>
          <w:szCs w:val="22"/>
          <w:lang w:eastAsia="en-US"/>
        </w:rPr>
        <w:t>В случае отсутствия каких-либо данных или неприменимости вопроса к Исполнителю в соответствующих графах таблиц следует указать слова «нет данных» или «неприменимо» соответственно.</w:t>
      </w: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EA2A99" w:rsidRPr="00EA2A99" w:rsidRDefault="00EA2A99" w:rsidP="00EA2A99">
      <w:pPr>
        <w:spacing w:after="0" w:line="360" w:lineRule="auto"/>
        <w:ind w:firstLine="567"/>
        <w:rPr>
          <w:sz w:val="28"/>
          <w:szCs w:val="20"/>
        </w:rPr>
      </w:pPr>
    </w:p>
    <w:p w:rsidR="007641DA" w:rsidRDefault="007641DA" w:rsidP="00313CEA">
      <w:pPr>
        <w:sectPr w:rsidR="007641D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40" w:name="_Toc536483702"/>
      <w:bookmarkStart w:id="241" w:name="_Toc113527295"/>
      <w:r w:rsidRPr="00D67D0A">
        <w:rPr>
          <w:caps/>
          <w:sz w:val="24"/>
          <w:szCs w:val="24"/>
        </w:rPr>
        <w:lastRenderedPageBreak/>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40"/>
      <w:bookmarkEnd w:id="241"/>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113527296"/>
            <w:bookmarkStart w:id="250" w:name="_Toc404866843"/>
            <w:r w:rsidRPr="00BB1F38">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bookmarkEnd w:id="249"/>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51" w:name="_Toc476225314"/>
            <w:bookmarkStart w:id="252" w:name="_Toc485198249"/>
            <w:bookmarkStart w:id="253" w:name="_Toc536483704"/>
            <w:bookmarkStart w:id="254" w:name="_Toc536567170"/>
            <w:bookmarkStart w:id="255" w:name="_Toc5779029"/>
            <w:bookmarkStart w:id="256" w:name="_Toc34052998"/>
            <w:bookmarkStart w:id="257" w:name="_Toc83597979"/>
            <w:bookmarkStart w:id="258" w:name="_Toc113527297"/>
            <w:r w:rsidRPr="00BB1F38">
              <w:rPr>
                <w:rFonts w:eastAsia="Calibri"/>
                <w:kern w:val="32"/>
                <w:sz w:val="18"/>
                <w:szCs w:val="18"/>
                <w:lang w:eastAsia="en-US"/>
              </w:rPr>
              <w:t>№</w:t>
            </w:r>
            <w:bookmarkEnd w:id="251"/>
            <w:bookmarkEnd w:id="252"/>
            <w:bookmarkEnd w:id="253"/>
            <w:bookmarkEnd w:id="254"/>
            <w:bookmarkEnd w:id="255"/>
            <w:bookmarkEnd w:id="256"/>
            <w:bookmarkEnd w:id="257"/>
            <w:bookmarkEnd w:id="258"/>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9" w:name="_Toc476225315"/>
            <w:bookmarkStart w:id="260" w:name="_Toc485198250"/>
            <w:bookmarkStart w:id="261" w:name="_Toc536483705"/>
            <w:bookmarkStart w:id="262" w:name="_Toc536567171"/>
            <w:bookmarkStart w:id="263" w:name="_Toc5779030"/>
            <w:bookmarkStart w:id="264" w:name="_Toc34052999"/>
            <w:bookmarkStart w:id="265" w:name="_Toc83597980"/>
            <w:bookmarkStart w:id="266" w:name="_Toc113527298"/>
            <w:r w:rsidRPr="00BB1F38">
              <w:rPr>
                <w:rFonts w:eastAsia="Calibri"/>
                <w:kern w:val="32"/>
                <w:sz w:val="18"/>
                <w:szCs w:val="18"/>
                <w:lang w:eastAsia="en-US"/>
              </w:rPr>
              <w:t>Вид контрагента</w:t>
            </w:r>
            <w:bookmarkEnd w:id="259"/>
            <w:bookmarkEnd w:id="260"/>
            <w:bookmarkEnd w:id="261"/>
            <w:bookmarkEnd w:id="262"/>
            <w:bookmarkEnd w:id="263"/>
            <w:bookmarkEnd w:id="264"/>
            <w:bookmarkEnd w:id="265"/>
            <w:bookmarkEnd w:id="26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16"/>
            <w:bookmarkStart w:id="268" w:name="_Toc485198251"/>
            <w:bookmarkStart w:id="269" w:name="_Toc536483706"/>
            <w:bookmarkStart w:id="270" w:name="_Toc536567172"/>
            <w:bookmarkStart w:id="271" w:name="_Toc5779031"/>
            <w:bookmarkStart w:id="272" w:name="_Toc34053000"/>
            <w:bookmarkStart w:id="273" w:name="_Toc83597981"/>
            <w:bookmarkStart w:id="274" w:name="_Toc113527299"/>
            <w:r w:rsidRPr="00BB1F38">
              <w:rPr>
                <w:rFonts w:eastAsia="Calibri"/>
                <w:kern w:val="32"/>
                <w:sz w:val="18"/>
                <w:szCs w:val="18"/>
                <w:lang w:eastAsia="en-US"/>
              </w:rPr>
              <w:t>Тип контрагента</w:t>
            </w:r>
            <w:bookmarkEnd w:id="267"/>
            <w:bookmarkEnd w:id="268"/>
            <w:bookmarkEnd w:id="269"/>
            <w:bookmarkEnd w:id="270"/>
            <w:bookmarkEnd w:id="271"/>
            <w:bookmarkEnd w:id="272"/>
            <w:bookmarkEnd w:id="273"/>
            <w:bookmarkEnd w:id="274"/>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5" w:name="_Toc476225317"/>
            <w:bookmarkStart w:id="276" w:name="_Toc485198252"/>
            <w:bookmarkStart w:id="277" w:name="_Toc536483707"/>
            <w:bookmarkStart w:id="278" w:name="_Toc536567173"/>
            <w:bookmarkStart w:id="279" w:name="_Toc5779032"/>
            <w:bookmarkStart w:id="280" w:name="_Toc34053001"/>
            <w:bookmarkStart w:id="281" w:name="_Toc83597982"/>
            <w:bookmarkStart w:id="282" w:name="_Toc113527300"/>
            <w:r w:rsidRPr="00BB1F38">
              <w:rPr>
                <w:rFonts w:eastAsia="Calibri"/>
                <w:kern w:val="32"/>
                <w:sz w:val="18"/>
                <w:szCs w:val="18"/>
                <w:lang w:eastAsia="en-US"/>
              </w:rPr>
              <w:t>Тип публичности</w:t>
            </w:r>
            <w:bookmarkEnd w:id="275"/>
            <w:bookmarkEnd w:id="276"/>
            <w:bookmarkEnd w:id="277"/>
            <w:bookmarkEnd w:id="278"/>
            <w:bookmarkEnd w:id="279"/>
            <w:bookmarkEnd w:id="280"/>
            <w:bookmarkEnd w:id="281"/>
            <w:bookmarkEnd w:id="28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3" w:name="_Toc476225318"/>
            <w:bookmarkStart w:id="284" w:name="_Toc485198253"/>
            <w:bookmarkStart w:id="285" w:name="_Toc536483708"/>
            <w:bookmarkStart w:id="286" w:name="_Toc536567174"/>
            <w:bookmarkStart w:id="287" w:name="_Toc5779033"/>
            <w:bookmarkStart w:id="288" w:name="_Toc34053002"/>
            <w:bookmarkStart w:id="289" w:name="_Toc83597983"/>
            <w:bookmarkStart w:id="290" w:name="_Toc113527301"/>
            <w:r w:rsidRPr="00BB1F38">
              <w:rPr>
                <w:rFonts w:eastAsia="Calibri"/>
                <w:kern w:val="32"/>
                <w:sz w:val="18"/>
                <w:szCs w:val="18"/>
                <w:lang w:eastAsia="en-US"/>
              </w:rPr>
              <w:t>ИНН контрагента</w:t>
            </w:r>
            <w:bookmarkEnd w:id="283"/>
            <w:bookmarkEnd w:id="284"/>
            <w:bookmarkEnd w:id="285"/>
            <w:bookmarkEnd w:id="286"/>
            <w:bookmarkEnd w:id="287"/>
            <w:bookmarkEnd w:id="288"/>
            <w:bookmarkEnd w:id="289"/>
            <w:bookmarkEnd w:id="290"/>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1" w:name="_Toc476225319"/>
            <w:bookmarkStart w:id="292" w:name="_Toc485198254"/>
            <w:bookmarkStart w:id="293" w:name="_Toc536483709"/>
            <w:bookmarkStart w:id="294" w:name="_Toc536567175"/>
            <w:bookmarkStart w:id="295" w:name="_Toc5779034"/>
            <w:bookmarkStart w:id="296" w:name="_Toc34053003"/>
            <w:bookmarkStart w:id="297" w:name="_Toc83597984"/>
            <w:bookmarkStart w:id="298" w:name="_Toc113527302"/>
            <w:r w:rsidRPr="00BB1F38">
              <w:rPr>
                <w:rFonts w:eastAsia="Calibri"/>
                <w:kern w:val="32"/>
                <w:sz w:val="18"/>
                <w:szCs w:val="18"/>
                <w:lang w:eastAsia="en-US"/>
              </w:rPr>
              <w:t>Регистрационный номер контрагента</w:t>
            </w:r>
            <w:bookmarkEnd w:id="291"/>
            <w:bookmarkEnd w:id="292"/>
            <w:bookmarkEnd w:id="293"/>
            <w:bookmarkEnd w:id="294"/>
            <w:bookmarkEnd w:id="295"/>
            <w:bookmarkEnd w:id="296"/>
            <w:bookmarkEnd w:id="297"/>
            <w:bookmarkEnd w:id="298"/>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9" w:name="_Toc476225320"/>
            <w:bookmarkStart w:id="300" w:name="_Toc485198255"/>
            <w:bookmarkStart w:id="301" w:name="_Toc536483710"/>
            <w:bookmarkStart w:id="302" w:name="_Toc536567176"/>
            <w:bookmarkStart w:id="303" w:name="_Toc5779035"/>
            <w:bookmarkStart w:id="304" w:name="_Toc34053004"/>
            <w:bookmarkStart w:id="305" w:name="_Toc83597985"/>
            <w:bookmarkStart w:id="306" w:name="_Toc113527303"/>
            <w:r w:rsidRPr="00BB1F38">
              <w:rPr>
                <w:rFonts w:eastAsia="Calibri"/>
                <w:kern w:val="32"/>
                <w:sz w:val="18"/>
                <w:szCs w:val="18"/>
                <w:lang w:eastAsia="en-US"/>
              </w:rPr>
              <w:t>Контрагент является филиалом</w:t>
            </w:r>
            <w:bookmarkEnd w:id="299"/>
            <w:bookmarkEnd w:id="300"/>
            <w:bookmarkEnd w:id="301"/>
            <w:bookmarkEnd w:id="302"/>
            <w:bookmarkEnd w:id="303"/>
            <w:bookmarkEnd w:id="304"/>
            <w:bookmarkEnd w:id="305"/>
            <w:bookmarkEnd w:id="30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7" w:name="_Toc476225321"/>
            <w:bookmarkStart w:id="308" w:name="_Toc485198256"/>
            <w:bookmarkStart w:id="309" w:name="_Toc536483711"/>
            <w:bookmarkStart w:id="310" w:name="_Toc536567177"/>
            <w:bookmarkStart w:id="311" w:name="_Toc5779036"/>
            <w:bookmarkStart w:id="312" w:name="_Toc34053005"/>
            <w:bookmarkStart w:id="313" w:name="_Toc83597986"/>
            <w:bookmarkStart w:id="314" w:name="_Toc113527304"/>
            <w:r w:rsidRPr="00BB1F38">
              <w:rPr>
                <w:rFonts w:eastAsia="Calibri"/>
                <w:kern w:val="32"/>
                <w:sz w:val="18"/>
                <w:szCs w:val="18"/>
                <w:lang w:eastAsia="en-US"/>
              </w:rPr>
              <w:t>ОГРН/ ОГРНИП контрагента</w:t>
            </w:r>
            <w:bookmarkEnd w:id="307"/>
            <w:bookmarkEnd w:id="308"/>
            <w:bookmarkEnd w:id="309"/>
            <w:bookmarkEnd w:id="310"/>
            <w:bookmarkEnd w:id="311"/>
            <w:bookmarkEnd w:id="312"/>
            <w:bookmarkEnd w:id="313"/>
            <w:bookmarkEnd w:id="314"/>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5" w:name="_Toc476225322"/>
            <w:bookmarkStart w:id="316" w:name="_Toc485198257"/>
            <w:bookmarkStart w:id="317" w:name="_Toc536483712"/>
            <w:bookmarkStart w:id="318" w:name="_Toc536567178"/>
            <w:bookmarkStart w:id="319" w:name="_Toc5779037"/>
            <w:bookmarkStart w:id="320" w:name="_Toc34053006"/>
            <w:bookmarkStart w:id="321" w:name="_Toc83597987"/>
            <w:bookmarkStart w:id="322" w:name="_Toc113527305"/>
            <w:r w:rsidRPr="00BB1F38">
              <w:rPr>
                <w:rFonts w:eastAsia="Calibri"/>
                <w:kern w:val="32"/>
                <w:sz w:val="18"/>
                <w:szCs w:val="18"/>
                <w:lang w:eastAsia="en-US"/>
              </w:rPr>
              <w:t>Адрес регистрации контрагента</w:t>
            </w:r>
            <w:bookmarkEnd w:id="315"/>
            <w:bookmarkEnd w:id="316"/>
            <w:bookmarkEnd w:id="317"/>
            <w:bookmarkEnd w:id="318"/>
            <w:bookmarkEnd w:id="319"/>
            <w:bookmarkEnd w:id="320"/>
            <w:bookmarkEnd w:id="321"/>
            <w:bookmarkEnd w:id="322"/>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3" w:name="_Toc476225323"/>
            <w:bookmarkStart w:id="324" w:name="_Toc485198258"/>
            <w:bookmarkStart w:id="325" w:name="_Toc536483713"/>
            <w:bookmarkStart w:id="326" w:name="_Toc536567179"/>
            <w:bookmarkStart w:id="327" w:name="_Toc5779038"/>
            <w:bookmarkStart w:id="328" w:name="_Toc34053007"/>
            <w:bookmarkStart w:id="329" w:name="_Toc83597988"/>
            <w:bookmarkStart w:id="330" w:name="_Toc113527306"/>
            <w:r w:rsidRPr="00BB1F38">
              <w:rPr>
                <w:rFonts w:eastAsia="Calibri"/>
                <w:kern w:val="32"/>
                <w:sz w:val="18"/>
                <w:szCs w:val="18"/>
                <w:lang w:eastAsia="en-US"/>
              </w:rPr>
              <w:t>Организационно-правовая форма контрагента</w:t>
            </w:r>
            <w:bookmarkEnd w:id="323"/>
            <w:bookmarkEnd w:id="324"/>
            <w:bookmarkEnd w:id="325"/>
            <w:bookmarkEnd w:id="326"/>
            <w:bookmarkEnd w:id="327"/>
            <w:bookmarkEnd w:id="328"/>
            <w:bookmarkEnd w:id="329"/>
            <w:bookmarkEnd w:id="330"/>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1" w:name="_Toc476225324"/>
            <w:bookmarkStart w:id="332" w:name="_Toc485198259"/>
            <w:bookmarkStart w:id="333" w:name="_Toc536483714"/>
            <w:bookmarkStart w:id="334" w:name="_Toc536567180"/>
            <w:bookmarkStart w:id="335" w:name="_Toc5779039"/>
            <w:bookmarkStart w:id="336" w:name="_Toc34053008"/>
            <w:bookmarkStart w:id="337" w:name="_Toc83597989"/>
            <w:bookmarkStart w:id="338" w:name="_Toc113527307"/>
            <w:r w:rsidRPr="00BB1F38">
              <w:rPr>
                <w:rFonts w:eastAsia="Calibri"/>
                <w:kern w:val="32"/>
                <w:sz w:val="18"/>
                <w:szCs w:val="18"/>
                <w:lang w:eastAsia="en-US"/>
              </w:rPr>
              <w:t>Наименование контрагента</w:t>
            </w:r>
            <w:bookmarkEnd w:id="331"/>
            <w:bookmarkEnd w:id="332"/>
            <w:bookmarkEnd w:id="333"/>
            <w:bookmarkEnd w:id="334"/>
            <w:bookmarkEnd w:id="335"/>
            <w:bookmarkEnd w:id="336"/>
            <w:bookmarkEnd w:id="337"/>
            <w:bookmarkEnd w:id="338"/>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9" w:name="_Toc476225325"/>
            <w:bookmarkStart w:id="340" w:name="_Toc485198260"/>
            <w:bookmarkStart w:id="341" w:name="_Toc536483715"/>
            <w:bookmarkStart w:id="342" w:name="_Toc536567181"/>
            <w:bookmarkStart w:id="343" w:name="_Toc5779040"/>
            <w:bookmarkStart w:id="344" w:name="_Toc34053009"/>
            <w:bookmarkStart w:id="345" w:name="_Toc83597990"/>
            <w:bookmarkStart w:id="346" w:name="_Toc113527308"/>
            <w:r w:rsidRPr="00BB1F38">
              <w:rPr>
                <w:rFonts w:eastAsia="Calibri"/>
                <w:kern w:val="32"/>
                <w:sz w:val="18"/>
                <w:szCs w:val="18"/>
                <w:lang w:eastAsia="en-US"/>
              </w:rPr>
              <w:t>Код ОКВЭД</w:t>
            </w:r>
            <w:bookmarkEnd w:id="339"/>
            <w:bookmarkEnd w:id="340"/>
            <w:bookmarkEnd w:id="341"/>
            <w:bookmarkEnd w:id="342"/>
            <w:bookmarkEnd w:id="343"/>
            <w:bookmarkEnd w:id="344"/>
            <w:bookmarkEnd w:id="345"/>
            <w:bookmarkEnd w:id="346"/>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7" w:name="_Toc476225326"/>
            <w:bookmarkStart w:id="348" w:name="_Toc485198261"/>
            <w:bookmarkStart w:id="349" w:name="_Toc536483716"/>
            <w:bookmarkStart w:id="350" w:name="_Toc536567182"/>
            <w:bookmarkStart w:id="351" w:name="_Toc5779041"/>
            <w:bookmarkStart w:id="352" w:name="_Toc34053010"/>
            <w:bookmarkStart w:id="353" w:name="_Toc83597991"/>
            <w:bookmarkStart w:id="354" w:name="_Toc113527309"/>
            <w:r w:rsidRPr="00BB1F38">
              <w:rPr>
                <w:rFonts w:eastAsia="Calibri"/>
                <w:kern w:val="32"/>
                <w:sz w:val="18"/>
                <w:szCs w:val="18"/>
                <w:lang w:eastAsia="en-US"/>
              </w:rPr>
              <w:t>ФИО руководителя</w:t>
            </w:r>
            <w:bookmarkEnd w:id="347"/>
            <w:bookmarkEnd w:id="348"/>
            <w:bookmarkEnd w:id="349"/>
            <w:bookmarkEnd w:id="350"/>
            <w:bookmarkEnd w:id="351"/>
            <w:bookmarkEnd w:id="352"/>
            <w:bookmarkEnd w:id="353"/>
            <w:bookmarkEnd w:id="354"/>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5" w:name="_Toc476225327"/>
            <w:bookmarkStart w:id="356" w:name="_Toc485198262"/>
            <w:bookmarkStart w:id="357" w:name="_Toc536483717"/>
            <w:bookmarkStart w:id="358" w:name="_Toc536567183"/>
            <w:bookmarkStart w:id="359" w:name="_Toc5779042"/>
            <w:bookmarkStart w:id="360" w:name="_Toc34053011"/>
            <w:bookmarkStart w:id="361" w:name="_Toc83597992"/>
            <w:bookmarkStart w:id="362" w:name="_Toc113527310"/>
            <w:r w:rsidRPr="00BB1F38">
              <w:rPr>
                <w:rFonts w:eastAsia="Calibri"/>
                <w:kern w:val="32"/>
                <w:sz w:val="18"/>
                <w:szCs w:val="18"/>
                <w:lang w:eastAsia="en-US"/>
              </w:rPr>
              <w:t>Серия и номер документа, удостоверяющего личность руководителя</w:t>
            </w:r>
            <w:bookmarkEnd w:id="355"/>
            <w:bookmarkEnd w:id="356"/>
            <w:bookmarkEnd w:id="357"/>
            <w:bookmarkEnd w:id="358"/>
            <w:bookmarkEnd w:id="359"/>
            <w:bookmarkEnd w:id="360"/>
            <w:bookmarkEnd w:id="361"/>
            <w:bookmarkEnd w:id="362"/>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3" w:name="_Toc476225328"/>
            <w:bookmarkStart w:id="364" w:name="_Toc485198263"/>
            <w:bookmarkStart w:id="365" w:name="_Toc536483718"/>
            <w:bookmarkStart w:id="366" w:name="_Toc536567184"/>
            <w:bookmarkStart w:id="367" w:name="_Toc5779043"/>
            <w:bookmarkStart w:id="368" w:name="_Toc34053012"/>
            <w:bookmarkStart w:id="369" w:name="_Toc83597993"/>
            <w:bookmarkStart w:id="370" w:name="_Toc113527311"/>
            <w:r w:rsidRPr="00BB1F38">
              <w:rPr>
                <w:rFonts w:eastAsia="Calibri"/>
                <w:kern w:val="32"/>
                <w:sz w:val="18"/>
                <w:szCs w:val="18"/>
                <w:lang w:eastAsia="en-US"/>
              </w:rPr>
              <w:t>Адрес сайта, с раскрытием информации о цепочке собственников</w:t>
            </w:r>
            <w:bookmarkEnd w:id="363"/>
            <w:bookmarkEnd w:id="364"/>
            <w:bookmarkEnd w:id="365"/>
            <w:bookmarkEnd w:id="366"/>
            <w:bookmarkEnd w:id="367"/>
            <w:bookmarkEnd w:id="368"/>
            <w:bookmarkEnd w:id="369"/>
            <w:bookmarkEnd w:id="370"/>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1" w:name="_Toc476225329"/>
            <w:bookmarkStart w:id="372" w:name="_Toc485198264"/>
            <w:bookmarkStart w:id="373" w:name="_Toc536483719"/>
            <w:bookmarkStart w:id="374" w:name="_Toc536567185"/>
            <w:bookmarkStart w:id="375" w:name="_Toc5779044"/>
            <w:bookmarkStart w:id="376" w:name="_Toc34053013"/>
            <w:bookmarkStart w:id="377" w:name="_Toc83597994"/>
            <w:bookmarkStart w:id="378" w:name="_Toc113527312"/>
            <w:r w:rsidRPr="00BB1F38">
              <w:rPr>
                <w:rFonts w:eastAsia="Calibri"/>
                <w:kern w:val="32"/>
                <w:sz w:val="18"/>
                <w:szCs w:val="18"/>
                <w:lang w:eastAsia="en-US"/>
              </w:rPr>
              <w:t>Оффшорная зона</w:t>
            </w:r>
            <w:bookmarkEnd w:id="371"/>
            <w:bookmarkEnd w:id="372"/>
            <w:bookmarkEnd w:id="373"/>
            <w:bookmarkEnd w:id="374"/>
            <w:bookmarkEnd w:id="375"/>
            <w:bookmarkEnd w:id="376"/>
            <w:bookmarkEnd w:id="377"/>
            <w:bookmarkEnd w:id="378"/>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79" w:name="_Toc476225330"/>
            <w:bookmarkStart w:id="380" w:name="_Toc485198265"/>
            <w:bookmarkStart w:id="381" w:name="_Toc536483720"/>
            <w:bookmarkStart w:id="382" w:name="_Toc536567186"/>
            <w:bookmarkStart w:id="383" w:name="_Toc5779045"/>
            <w:bookmarkStart w:id="384" w:name="_Toc34053014"/>
            <w:bookmarkStart w:id="385" w:name="_Toc83597995"/>
            <w:bookmarkStart w:id="386" w:name="_Toc113527313"/>
            <w:r w:rsidRPr="00BB1F38">
              <w:rPr>
                <w:rFonts w:eastAsia="Calibri"/>
                <w:kern w:val="32"/>
                <w:sz w:val="18"/>
                <w:szCs w:val="18"/>
                <w:lang w:eastAsia="en-US"/>
              </w:rPr>
              <w:t>0</w:t>
            </w:r>
            <w:bookmarkEnd w:id="379"/>
            <w:bookmarkEnd w:id="380"/>
            <w:bookmarkEnd w:id="381"/>
            <w:bookmarkEnd w:id="382"/>
            <w:bookmarkEnd w:id="383"/>
            <w:bookmarkEnd w:id="384"/>
            <w:bookmarkEnd w:id="385"/>
            <w:bookmarkEnd w:id="38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31"/>
            <w:bookmarkStart w:id="388" w:name="_Toc485198266"/>
            <w:bookmarkStart w:id="389" w:name="_Toc536483721"/>
            <w:bookmarkStart w:id="390" w:name="_Toc536567187"/>
            <w:bookmarkStart w:id="391" w:name="_Toc5779046"/>
            <w:bookmarkStart w:id="392" w:name="_Toc34053015"/>
            <w:bookmarkStart w:id="393" w:name="_Toc83597996"/>
            <w:bookmarkStart w:id="394" w:name="_Toc113527314"/>
            <w:r w:rsidRPr="00BB1F38">
              <w:rPr>
                <w:rFonts w:eastAsia="Calibri"/>
                <w:kern w:val="32"/>
                <w:sz w:val="18"/>
                <w:szCs w:val="18"/>
                <w:lang w:eastAsia="en-US"/>
              </w:rPr>
              <w:t>1</w:t>
            </w:r>
            <w:bookmarkEnd w:id="387"/>
            <w:bookmarkEnd w:id="388"/>
            <w:bookmarkEnd w:id="389"/>
            <w:bookmarkEnd w:id="390"/>
            <w:bookmarkEnd w:id="391"/>
            <w:bookmarkEnd w:id="392"/>
            <w:bookmarkEnd w:id="393"/>
            <w:bookmarkEnd w:id="39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5" w:name="_Toc476225332"/>
            <w:bookmarkStart w:id="396" w:name="_Toc485198267"/>
            <w:bookmarkStart w:id="397" w:name="_Toc536483722"/>
            <w:bookmarkStart w:id="398" w:name="_Toc536567188"/>
            <w:bookmarkStart w:id="399" w:name="_Toc5779047"/>
            <w:bookmarkStart w:id="400" w:name="_Toc34053016"/>
            <w:bookmarkStart w:id="401" w:name="_Toc83597997"/>
            <w:bookmarkStart w:id="402" w:name="_Toc113527315"/>
            <w:r w:rsidRPr="00BB1F38">
              <w:rPr>
                <w:rFonts w:eastAsia="Calibri"/>
                <w:kern w:val="32"/>
                <w:sz w:val="18"/>
                <w:szCs w:val="18"/>
                <w:lang w:eastAsia="en-US"/>
              </w:rPr>
              <w:t>2</w:t>
            </w:r>
            <w:bookmarkEnd w:id="395"/>
            <w:bookmarkEnd w:id="396"/>
            <w:bookmarkEnd w:id="397"/>
            <w:bookmarkEnd w:id="398"/>
            <w:bookmarkEnd w:id="399"/>
            <w:bookmarkEnd w:id="400"/>
            <w:bookmarkEnd w:id="401"/>
            <w:bookmarkEnd w:id="402"/>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3" w:name="_Toc476225333"/>
            <w:bookmarkStart w:id="404" w:name="_Toc485198268"/>
            <w:bookmarkStart w:id="405" w:name="_Toc536483723"/>
            <w:bookmarkStart w:id="406" w:name="_Toc536567189"/>
            <w:bookmarkStart w:id="407" w:name="_Toc5779048"/>
            <w:bookmarkStart w:id="408" w:name="_Toc34053017"/>
            <w:bookmarkStart w:id="409" w:name="_Toc83597998"/>
            <w:bookmarkStart w:id="410" w:name="_Toc113527316"/>
            <w:r w:rsidRPr="00BB1F38">
              <w:rPr>
                <w:rFonts w:eastAsia="Calibri"/>
                <w:kern w:val="32"/>
                <w:sz w:val="18"/>
                <w:szCs w:val="18"/>
                <w:lang w:eastAsia="en-US"/>
              </w:rPr>
              <w:t>3</w:t>
            </w:r>
            <w:bookmarkEnd w:id="403"/>
            <w:bookmarkEnd w:id="404"/>
            <w:bookmarkEnd w:id="405"/>
            <w:bookmarkEnd w:id="406"/>
            <w:bookmarkEnd w:id="407"/>
            <w:bookmarkEnd w:id="408"/>
            <w:bookmarkEnd w:id="409"/>
            <w:bookmarkEnd w:id="41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1" w:name="_Toc476225334"/>
            <w:bookmarkStart w:id="412" w:name="_Toc485198269"/>
            <w:bookmarkStart w:id="413" w:name="_Toc536483724"/>
            <w:bookmarkStart w:id="414" w:name="_Toc536567190"/>
            <w:bookmarkStart w:id="415" w:name="_Toc5779049"/>
            <w:bookmarkStart w:id="416" w:name="_Toc34053018"/>
            <w:bookmarkStart w:id="417" w:name="_Toc83597999"/>
            <w:bookmarkStart w:id="418" w:name="_Toc113527317"/>
            <w:r w:rsidRPr="00BB1F38">
              <w:rPr>
                <w:rFonts w:eastAsia="Calibri"/>
                <w:kern w:val="32"/>
                <w:sz w:val="18"/>
                <w:szCs w:val="18"/>
                <w:lang w:eastAsia="en-US"/>
              </w:rPr>
              <w:t>4</w:t>
            </w:r>
            <w:bookmarkEnd w:id="411"/>
            <w:bookmarkEnd w:id="412"/>
            <w:bookmarkEnd w:id="413"/>
            <w:bookmarkEnd w:id="414"/>
            <w:bookmarkEnd w:id="415"/>
            <w:bookmarkEnd w:id="416"/>
            <w:bookmarkEnd w:id="417"/>
            <w:bookmarkEnd w:id="418"/>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9" w:name="_Toc476225335"/>
            <w:bookmarkStart w:id="420" w:name="_Toc485198270"/>
            <w:bookmarkStart w:id="421" w:name="_Toc536483725"/>
            <w:bookmarkStart w:id="422" w:name="_Toc536567191"/>
            <w:bookmarkStart w:id="423" w:name="_Toc5779050"/>
            <w:bookmarkStart w:id="424" w:name="_Toc34053019"/>
            <w:bookmarkStart w:id="425" w:name="_Toc83598000"/>
            <w:bookmarkStart w:id="426" w:name="_Toc113527318"/>
            <w:r w:rsidRPr="00BB1F38">
              <w:rPr>
                <w:rFonts w:eastAsia="Calibri"/>
                <w:kern w:val="32"/>
                <w:sz w:val="18"/>
                <w:szCs w:val="18"/>
                <w:lang w:eastAsia="en-US"/>
              </w:rPr>
              <w:t>5</w:t>
            </w:r>
            <w:bookmarkEnd w:id="419"/>
            <w:bookmarkEnd w:id="420"/>
            <w:bookmarkEnd w:id="421"/>
            <w:bookmarkEnd w:id="422"/>
            <w:bookmarkEnd w:id="423"/>
            <w:bookmarkEnd w:id="424"/>
            <w:bookmarkEnd w:id="425"/>
            <w:bookmarkEnd w:id="426"/>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7" w:name="_Toc476225336"/>
            <w:bookmarkStart w:id="428" w:name="_Toc485198271"/>
            <w:bookmarkStart w:id="429" w:name="_Toc536483726"/>
            <w:bookmarkStart w:id="430" w:name="_Toc536567192"/>
            <w:bookmarkStart w:id="431" w:name="_Toc5779051"/>
            <w:bookmarkStart w:id="432" w:name="_Toc34053020"/>
            <w:bookmarkStart w:id="433" w:name="_Toc83598001"/>
            <w:bookmarkStart w:id="434" w:name="_Toc113527319"/>
            <w:r w:rsidRPr="00BB1F38">
              <w:rPr>
                <w:rFonts w:eastAsia="Calibri"/>
                <w:kern w:val="32"/>
                <w:sz w:val="18"/>
                <w:szCs w:val="18"/>
                <w:lang w:eastAsia="en-US"/>
              </w:rPr>
              <w:t>6</w:t>
            </w:r>
            <w:bookmarkEnd w:id="427"/>
            <w:bookmarkEnd w:id="428"/>
            <w:bookmarkEnd w:id="429"/>
            <w:bookmarkEnd w:id="430"/>
            <w:bookmarkEnd w:id="431"/>
            <w:bookmarkEnd w:id="432"/>
            <w:bookmarkEnd w:id="433"/>
            <w:bookmarkEnd w:id="434"/>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5" w:name="_Toc476225337"/>
            <w:bookmarkStart w:id="436" w:name="_Toc485198272"/>
            <w:bookmarkStart w:id="437" w:name="_Toc536483727"/>
            <w:bookmarkStart w:id="438" w:name="_Toc536567193"/>
            <w:bookmarkStart w:id="439" w:name="_Toc5779052"/>
            <w:bookmarkStart w:id="440" w:name="_Toc34053021"/>
            <w:bookmarkStart w:id="441" w:name="_Toc83598002"/>
            <w:bookmarkStart w:id="442" w:name="_Toc113527320"/>
            <w:r w:rsidRPr="00BB1F38">
              <w:rPr>
                <w:rFonts w:eastAsia="Calibri"/>
                <w:kern w:val="32"/>
                <w:sz w:val="18"/>
                <w:szCs w:val="18"/>
                <w:lang w:eastAsia="en-US"/>
              </w:rPr>
              <w:t>7</w:t>
            </w:r>
            <w:bookmarkEnd w:id="435"/>
            <w:bookmarkEnd w:id="436"/>
            <w:bookmarkEnd w:id="437"/>
            <w:bookmarkEnd w:id="438"/>
            <w:bookmarkEnd w:id="439"/>
            <w:bookmarkEnd w:id="440"/>
            <w:bookmarkEnd w:id="441"/>
            <w:bookmarkEnd w:id="442"/>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3" w:name="_Toc476225338"/>
            <w:bookmarkStart w:id="444" w:name="_Toc485198273"/>
            <w:bookmarkStart w:id="445" w:name="_Toc536483728"/>
            <w:bookmarkStart w:id="446" w:name="_Toc536567194"/>
            <w:bookmarkStart w:id="447" w:name="_Toc5779053"/>
            <w:bookmarkStart w:id="448" w:name="_Toc34053022"/>
            <w:bookmarkStart w:id="449" w:name="_Toc83598003"/>
            <w:bookmarkStart w:id="450" w:name="_Toc113527321"/>
            <w:r w:rsidRPr="00BB1F38">
              <w:rPr>
                <w:rFonts w:eastAsia="Calibri"/>
                <w:kern w:val="32"/>
                <w:sz w:val="18"/>
                <w:szCs w:val="18"/>
                <w:lang w:eastAsia="en-US"/>
              </w:rPr>
              <w:t>8</w:t>
            </w:r>
            <w:bookmarkEnd w:id="443"/>
            <w:bookmarkEnd w:id="444"/>
            <w:bookmarkEnd w:id="445"/>
            <w:bookmarkEnd w:id="446"/>
            <w:bookmarkEnd w:id="447"/>
            <w:bookmarkEnd w:id="448"/>
            <w:bookmarkEnd w:id="449"/>
            <w:bookmarkEnd w:id="450"/>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1" w:name="_Toc476225339"/>
            <w:bookmarkStart w:id="452" w:name="_Toc485198274"/>
            <w:bookmarkStart w:id="453" w:name="_Toc536483729"/>
            <w:bookmarkStart w:id="454" w:name="_Toc536567195"/>
            <w:bookmarkStart w:id="455" w:name="_Toc5779054"/>
            <w:bookmarkStart w:id="456" w:name="_Toc34053023"/>
            <w:bookmarkStart w:id="457" w:name="_Toc83598004"/>
            <w:bookmarkStart w:id="458" w:name="_Toc113527322"/>
            <w:r w:rsidRPr="00BB1F38">
              <w:rPr>
                <w:rFonts w:eastAsia="Calibri"/>
                <w:kern w:val="32"/>
                <w:sz w:val="18"/>
                <w:szCs w:val="18"/>
                <w:lang w:eastAsia="en-US"/>
              </w:rPr>
              <w:t>9</w:t>
            </w:r>
            <w:bookmarkEnd w:id="451"/>
            <w:bookmarkEnd w:id="452"/>
            <w:bookmarkEnd w:id="453"/>
            <w:bookmarkEnd w:id="454"/>
            <w:bookmarkEnd w:id="455"/>
            <w:bookmarkEnd w:id="456"/>
            <w:bookmarkEnd w:id="457"/>
            <w:bookmarkEnd w:id="458"/>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9" w:name="_Toc476225340"/>
            <w:bookmarkStart w:id="460" w:name="_Toc485198275"/>
            <w:bookmarkStart w:id="461" w:name="_Toc536483730"/>
            <w:bookmarkStart w:id="462" w:name="_Toc536567196"/>
            <w:bookmarkStart w:id="463" w:name="_Toc5779055"/>
            <w:bookmarkStart w:id="464" w:name="_Toc34053024"/>
            <w:bookmarkStart w:id="465" w:name="_Toc83598005"/>
            <w:bookmarkStart w:id="466" w:name="_Toc113527323"/>
            <w:r w:rsidRPr="00BB1F38">
              <w:rPr>
                <w:rFonts w:eastAsia="Calibri"/>
                <w:kern w:val="32"/>
                <w:sz w:val="18"/>
                <w:szCs w:val="18"/>
                <w:lang w:eastAsia="en-US"/>
              </w:rPr>
              <w:t>10</w:t>
            </w:r>
            <w:bookmarkEnd w:id="459"/>
            <w:bookmarkEnd w:id="460"/>
            <w:bookmarkEnd w:id="461"/>
            <w:bookmarkEnd w:id="462"/>
            <w:bookmarkEnd w:id="463"/>
            <w:bookmarkEnd w:id="464"/>
            <w:bookmarkEnd w:id="465"/>
            <w:bookmarkEnd w:id="46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7" w:name="_Toc476225341"/>
            <w:bookmarkStart w:id="468" w:name="_Toc485198276"/>
            <w:bookmarkStart w:id="469" w:name="_Toc536483731"/>
            <w:bookmarkStart w:id="470" w:name="_Toc536567197"/>
            <w:bookmarkStart w:id="471" w:name="_Toc5779056"/>
            <w:bookmarkStart w:id="472" w:name="_Toc34053025"/>
            <w:bookmarkStart w:id="473" w:name="_Toc83598006"/>
            <w:bookmarkStart w:id="474" w:name="_Toc113527324"/>
            <w:r w:rsidRPr="00BB1F38">
              <w:rPr>
                <w:rFonts w:eastAsia="Calibri"/>
                <w:kern w:val="32"/>
                <w:sz w:val="18"/>
                <w:szCs w:val="18"/>
                <w:lang w:eastAsia="en-US"/>
              </w:rPr>
              <w:t>11</w:t>
            </w:r>
            <w:bookmarkEnd w:id="467"/>
            <w:bookmarkEnd w:id="468"/>
            <w:bookmarkEnd w:id="469"/>
            <w:bookmarkEnd w:id="470"/>
            <w:bookmarkEnd w:id="471"/>
            <w:bookmarkEnd w:id="472"/>
            <w:bookmarkEnd w:id="473"/>
            <w:bookmarkEnd w:id="474"/>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42"/>
            <w:bookmarkStart w:id="476" w:name="_Toc485198277"/>
            <w:bookmarkStart w:id="477" w:name="_Toc536483732"/>
            <w:bookmarkStart w:id="478" w:name="_Toc536567198"/>
            <w:bookmarkStart w:id="479" w:name="_Toc5779057"/>
            <w:bookmarkStart w:id="480" w:name="_Toc34053026"/>
            <w:bookmarkStart w:id="481" w:name="_Toc83598007"/>
            <w:bookmarkStart w:id="482" w:name="_Toc113527325"/>
            <w:r w:rsidRPr="00BB1F38">
              <w:rPr>
                <w:rFonts w:eastAsia="Calibri"/>
                <w:kern w:val="32"/>
                <w:sz w:val="18"/>
                <w:szCs w:val="18"/>
                <w:lang w:eastAsia="en-US"/>
              </w:rPr>
              <w:t>12</w:t>
            </w:r>
            <w:bookmarkEnd w:id="475"/>
            <w:bookmarkEnd w:id="476"/>
            <w:bookmarkEnd w:id="477"/>
            <w:bookmarkEnd w:id="478"/>
            <w:bookmarkEnd w:id="479"/>
            <w:bookmarkEnd w:id="480"/>
            <w:bookmarkEnd w:id="481"/>
            <w:bookmarkEnd w:id="482"/>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3" w:name="_Toc476225343"/>
            <w:bookmarkStart w:id="484" w:name="_Toc485198278"/>
            <w:bookmarkStart w:id="485" w:name="_Toc536483733"/>
            <w:bookmarkStart w:id="486" w:name="_Toc536567199"/>
            <w:bookmarkStart w:id="487" w:name="_Toc5779058"/>
            <w:bookmarkStart w:id="488" w:name="_Toc34053027"/>
            <w:bookmarkStart w:id="489" w:name="_Toc83598008"/>
            <w:bookmarkStart w:id="490" w:name="_Toc113527326"/>
            <w:r w:rsidRPr="00BB1F38">
              <w:rPr>
                <w:rFonts w:eastAsia="Calibri"/>
                <w:kern w:val="32"/>
                <w:sz w:val="18"/>
                <w:szCs w:val="18"/>
                <w:lang w:eastAsia="en-US"/>
              </w:rPr>
              <w:t>13</w:t>
            </w:r>
            <w:bookmarkEnd w:id="483"/>
            <w:bookmarkEnd w:id="484"/>
            <w:bookmarkEnd w:id="485"/>
            <w:bookmarkEnd w:id="486"/>
            <w:bookmarkEnd w:id="487"/>
            <w:bookmarkEnd w:id="488"/>
            <w:bookmarkEnd w:id="489"/>
            <w:bookmarkEnd w:id="490"/>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1" w:name="_Toc476225344"/>
            <w:bookmarkStart w:id="492" w:name="_Toc485198279"/>
            <w:bookmarkStart w:id="493" w:name="_Toc536483734"/>
            <w:bookmarkStart w:id="494" w:name="_Toc536567200"/>
            <w:bookmarkStart w:id="495" w:name="_Toc5779059"/>
            <w:bookmarkStart w:id="496" w:name="_Toc34053028"/>
            <w:bookmarkStart w:id="497" w:name="_Toc83598009"/>
            <w:bookmarkStart w:id="498" w:name="_Toc113527327"/>
            <w:r w:rsidRPr="00BB1F38">
              <w:rPr>
                <w:rFonts w:eastAsia="Calibri"/>
                <w:kern w:val="32"/>
                <w:sz w:val="18"/>
                <w:szCs w:val="18"/>
                <w:lang w:eastAsia="en-US"/>
              </w:rPr>
              <w:t>14</w:t>
            </w:r>
            <w:bookmarkEnd w:id="491"/>
            <w:bookmarkEnd w:id="492"/>
            <w:bookmarkEnd w:id="493"/>
            <w:bookmarkEnd w:id="494"/>
            <w:bookmarkEnd w:id="495"/>
            <w:bookmarkEnd w:id="496"/>
            <w:bookmarkEnd w:id="497"/>
            <w:bookmarkEnd w:id="498"/>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9" w:name="_Toc476225345"/>
            <w:bookmarkStart w:id="500" w:name="_Toc485198280"/>
            <w:bookmarkStart w:id="501" w:name="_Toc536483735"/>
            <w:bookmarkStart w:id="502" w:name="_Toc536567201"/>
            <w:bookmarkStart w:id="503" w:name="_Toc5779060"/>
            <w:bookmarkStart w:id="504" w:name="_Toc34053029"/>
            <w:bookmarkStart w:id="505" w:name="_Toc83598010"/>
            <w:bookmarkStart w:id="506" w:name="_Toc113527328"/>
            <w:r w:rsidRPr="00BB1F38">
              <w:rPr>
                <w:rFonts w:eastAsia="Calibri"/>
                <w:kern w:val="32"/>
                <w:sz w:val="18"/>
                <w:szCs w:val="18"/>
                <w:lang w:eastAsia="en-US"/>
              </w:rPr>
              <w:t>15</w:t>
            </w:r>
            <w:bookmarkEnd w:id="499"/>
            <w:bookmarkEnd w:id="500"/>
            <w:bookmarkEnd w:id="501"/>
            <w:bookmarkEnd w:id="502"/>
            <w:bookmarkEnd w:id="503"/>
            <w:bookmarkEnd w:id="504"/>
            <w:bookmarkEnd w:id="505"/>
            <w:bookmarkEnd w:id="506"/>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07" w:name="_Toc476225346"/>
            <w:bookmarkStart w:id="508" w:name="_Toc485198281"/>
            <w:bookmarkStart w:id="509" w:name="_Toc536483736"/>
            <w:bookmarkStart w:id="510" w:name="_Toc536567202"/>
            <w:bookmarkStart w:id="511" w:name="_Toc5779061"/>
            <w:bookmarkStart w:id="512" w:name="_Toc34053030"/>
            <w:bookmarkStart w:id="513" w:name="_Toc83598011"/>
            <w:bookmarkStart w:id="514" w:name="_Toc113527329"/>
            <w:r w:rsidRPr="00BB1F38">
              <w:rPr>
                <w:rFonts w:eastAsia="Calibri"/>
                <w:kern w:val="32"/>
                <w:sz w:val="20"/>
                <w:szCs w:val="22"/>
                <w:lang w:eastAsia="en-US"/>
              </w:rPr>
              <w:t>Данные о собственниках</w:t>
            </w:r>
            <w:bookmarkEnd w:id="507"/>
            <w:bookmarkEnd w:id="508"/>
            <w:bookmarkEnd w:id="509"/>
            <w:bookmarkEnd w:id="510"/>
            <w:bookmarkEnd w:id="511"/>
            <w:bookmarkEnd w:id="512"/>
            <w:bookmarkEnd w:id="513"/>
            <w:bookmarkEnd w:id="514"/>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5" w:name="_Toc476225347"/>
            <w:bookmarkStart w:id="516" w:name="_Toc485198282"/>
            <w:bookmarkStart w:id="517" w:name="_Toc536483737"/>
            <w:bookmarkStart w:id="518" w:name="_Toc536567203"/>
            <w:bookmarkStart w:id="519" w:name="_Toc5779062"/>
            <w:bookmarkStart w:id="520" w:name="_Toc34053031"/>
            <w:bookmarkStart w:id="521" w:name="_Toc83598012"/>
            <w:bookmarkStart w:id="522" w:name="_Toc113527330"/>
            <w:r w:rsidRPr="00BB1F38">
              <w:rPr>
                <w:rFonts w:eastAsia="Calibri"/>
                <w:kern w:val="32"/>
                <w:sz w:val="18"/>
                <w:szCs w:val="18"/>
                <w:lang w:eastAsia="en-US"/>
              </w:rPr>
              <w:t>№</w:t>
            </w:r>
            <w:bookmarkEnd w:id="515"/>
            <w:bookmarkEnd w:id="516"/>
            <w:bookmarkEnd w:id="517"/>
            <w:bookmarkEnd w:id="518"/>
            <w:bookmarkEnd w:id="519"/>
            <w:bookmarkEnd w:id="520"/>
            <w:bookmarkEnd w:id="521"/>
            <w:bookmarkEnd w:id="522"/>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23" w:name="_Toc476225348"/>
            <w:bookmarkStart w:id="524" w:name="_Toc485198283"/>
            <w:bookmarkStart w:id="525" w:name="_Toc536483738"/>
            <w:bookmarkStart w:id="526" w:name="_Toc536567204"/>
            <w:bookmarkStart w:id="527" w:name="_Toc5779063"/>
            <w:bookmarkStart w:id="528" w:name="_Toc34053032"/>
            <w:bookmarkStart w:id="529" w:name="_Toc83598013"/>
            <w:bookmarkStart w:id="530" w:name="_Toc113527331"/>
            <w:r w:rsidRPr="00BB1F38">
              <w:rPr>
                <w:rFonts w:eastAsia="Calibri"/>
                <w:kern w:val="32"/>
                <w:sz w:val="18"/>
                <w:szCs w:val="18"/>
                <w:lang w:eastAsia="en-US"/>
              </w:rPr>
              <w:t>Тип  организации</w:t>
            </w:r>
            <w:bookmarkEnd w:id="523"/>
            <w:bookmarkEnd w:id="524"/>
            <w:bookmarkEnd w:id="525"/>
            <w:bookmarkEnd w:id="526"/>
            <w:bookmarkEnd w:id="527"/>
            <w:bookmarkEnd w:id="528"/>
            <w:bookmarkEnd w:id="529"/>
            <w:bookmarkEnd w:id="530"/>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1" w:name="_Toc476225349"/>
            <w:bookmarkStart w:id="532" w:name="_Toc485198284"/>
            <w:bookmarkStart w:id="533" w:name="_Toc536483739"/>
            <w:bookmarkStart w:id="534" w:name="_Toc536567205"/>
            <w:bookmarkStart w:id="535" w:name="_Toc5779064"/>
            <w:bookmarkStart w:id="536" w:name="_Toc34053033"/>
            <w:bookmarkStart w:id="537" w:name="_Toc83598014"/>
            <w:bookmarkStart w:id="538" w:name="_Toc113527332"/>
            <w:r w:rsidRPr="00BB1F38">
              <w:rPr>
                <w:rFonts w:eastAsia="Calibri"/>
                <w:kern w:val="32"/>
                <w:sz w:val="18"/>
                <w:szCs w:val="18"/>
                <w:lang w:eastAsia="en-US"/>
              </w:rPr>
              <w:t>Тип публичности</w:t>
            </w:r>
            <w:bookmarkEnd w:id="531"/>
            <w:bookmarkEnd w:id="532"/>
            <w:bookmarkEnd w:id="533"/>
            <w:bookmarkEnd w:id="534"/>
            <w:bookmarkEnd w:id="535"/>
            <w:bookmarkEnd w:id="536"/>
            <w:bookmarkEnd w:id="537"/>
            <w:bookmarkEnd w:id="538"/>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9" w:name="_Toc476225350"/>
            <w:bookmarkStart w:id="540" w:name="_Toc485198285"/>
            <w:bookmarkStart w:id="541" w:name="_Toc536483740"/>
            <w:bookmarkStart w:id="542" w:name="_Toc536567206"/>
            <w:bookmarkStart w:id="543" w:name="_Toc5779065"/>
            <w:bookmarkStart w:id="544" w:name="_Toc34053034"/>
            <w:bookmarkStart w:id="545" w:name="_Toc83598015"/>
            <w:bookmarkStart w:id="546" w:name="_Toc113527333"/>
            <w:r w:rsidRPr="00BB1F38">
              <w:rPr>
                <w:rFonts w:eastAsia="Calibri"/>
                <w:kern w:val="32"/>
                <w:sz w:val="18"/>
                <w:szCs w:val="18"/>
                <w:lang w:eastAsia="en-US"/>
              </w:rPr>
              <w:t>ИНН собственника</w:t>
            </w:r>
            <w:bookmarkEnd w:id="539"/>
            <w:bookmarkEnd w:id="540"/>
            <w:bookmarkEnd w:id="541"/>
            <w:bookmarkEnd w:id="542"/>
            <w:bookmarkEnd w:id="543"/>
            <w:bookmarkEnd w:id="544"/>
            <w:bookmarkEnd w:id="545"/>
            <w:bookmarkEnd w:id="54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7" w:name="_Toc476225351"/>
            <w:bookmarkStart w:id="548" w:name="_Toc485198286"/>
            <w:bookmarkStart w:id="549" w:name="_Toc536483741"/>
            <w:bookmarkStart w:id="550" w:name="_Toc536567207"/>
            <w:bookmarkStart w:id="551" w:name="_Toc5779066"/>
            <w:bookmarkStart w:id="552" w:name="_Toc34053035"/>
            <w:bookmarkStart w:id="553" w:name="_Toc83598016"/>
            <w:bookmarkStart w:id="554" w:name="_Toc113527334"/>
            <w:r w:rsidRPr="00BB1F38">
              <w:rPr>
                <w:rFonts w:eastAsia="Calibri"/>
                <w:kern w:val="32"/>
                <w:sz w:val="18"/>
                <w:szCs w:val="18"/>
                <w:lang w:eastAsia="en-US"/>
              </w:rPr>
              <w:t>Регистрационный номер собственника</w:t>
            </w:r>
            <w:bookmarkEnd w:id="547"/>
            <w:bookmarkEnd w:id="548"/>
            <w:bookmarkEnd w:id="549"/>
            <w:bookmarkEnd w:id="550"/>
            <w:bookmarkEnd w:id="551"/>
            <w:bookmarkEnd w:id="552"/>
            <w:bookmarkEnd w:id="553"/>
            <w:bookmarkEnd w:id="554"/>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5" w:name="_Toc476225352"/>
            <w:bookmarkStart w:id="556" w:name="_Toc485198287"/>
            <w:bookmarkStart w:id="557" w:name="_Toc536483742"/>
            <w:bookmarkStart w:id="558" w:name="_Toc536567208"/>
            <w:bookmarkStart w:id="559" w:name="_Toc5779067"/>
            <w:bookmarkStart w:id="560" w:name="_Toc34053036"/>
            <w:bookmarkStart w:id="561" w:name="_Toc83598017"/>
            <w:bookmarkStart w:id="562" w:name="_Toc113527335"/>
            <w:r w:rsidRPr="00BB1F38">
              <w:rPr>
                <w:rFonts w:eastAsia="Calibri"/>
                <w:kern w:val="32"/>
                <w:sz w:val="18"/>
                <w:szCs w:val="18"/>
                <w:lang w:eastAsia="en-US"/>
              </w:rPr>
              <w:t>ОГРН собственника</w:t>
            </w:r>
            <w:bookmarkEnd w:id="555"/>
            <w:bookmarkEnd w:id="556"/>
            <w:bookmarkEnd w:id="557"/>
            <w:bookmarkEnd w:id="558"/>
            <w:bookmarkEnd w:id="559"/>
            <w:bookmarkEnd w:id="560"/>
            <w:bookmarkEnd w:id="561"/>
            <w:bookmarkEnd w:id="562"/>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3" w:name="_Toc476225353"/>
            <w:bookmarkStart w:id="564" w:name="_Toc485198288"/>
            <w:bookmarkStart w:id="565" w:name="_Toc536483743"/>
            <w:bookmarkStart w:id="566" w:name="_Toc536567209"/>
            <w:bookmarkStart w:id="567" w:name="_Toc5779068"/>
            <w:bookmarkStart w:id="568" w:name="_Toc34053037"/>
            <w:bookmarkStart w:id="569" w:name="_Toc83598018"/>
            <w:bookmarkStart w:id="570" w:name="_Toc113527336"/>
            <w:r w:rsidRPr="00BB1F38">
              <w:rPr>
                <w:rFonts w:eastAsia="Calibri"/>
                <w:kern w:val="32"/>
                <w:sz w:val="18"/>
                <w:szCs w:val="18"/>
                <w:lang w:eastAsia="en-US"/>
              </w:rPr>
              <w:t>Организационно-правовая форма собственника</w:t>
            </w:r>
            <w:bookmarkEnd w:id="563"/>
            <w:bookmarkEnd w:id="564"/>
            <w:bookmarkEnd w:id="565"/>
            <w:bookmarkEnd w:id="566"/>
            <w:bookmarkEnd w:id="567"/>
            <w:bookmarkEnd w:id="568"/>
            <w:bookmarkEnd w:id="569"/>
            <w:bookmarkEnd w:id="570"/>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1" w:name="_Toc476225354"/>
            <w:bookmarkStart w:id="572" w:name="_Toc485198289"/>
            <w:bookmarkStart w:id="573" w:name="_Toc536483744"/>
            <w:bookmarkStart w:id="574" w:name="_Toc536567210"/>
            <w:bookmarkStart w:id="575" w:name="_Toc5779069"/>
            <w:bookmarkStart w:id="576" w:name="_Toc34053038"/>
            <w:bookmarkStart w:id="577" w:name="_Toc83598019"/>
            <w:bookmarkStart w:id="578" w:name="_Toc113527337"/>
            <w:r w:rsidRPr="00BB1F38">
              <w:rPr>
                <w:rFonts w:eastAsia="Calibri"/>
                <w:kern w:val="32"/>
                <w:sz w:val="18"/>
                <w:szCs w:val="18"/>
                <w:lang w:eastAsia="en-US"/>
              </w:rPr>
              <w:t>Наименование собственника</w:t>
            </w:r>
            <w:bookmarkEnd w:id="571"/>
            <w:bookmarkEnd w:id="572"/>
            <w:bookmarkEnd w:id="573"/>
            <w:bookmarkEnd w:id="574"/>
            <w:bookmarkEnd w:id="575"/>
            <w:bookmarkEnd w:id="576"/>
            <w:bookmarkEnd w:id="577"/>
            <w:bookmarkEnd w:id="578"/>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9" w:name="_Toc476225355"/>
            <w:bookmarkStart w:id="580" w:name="_Toc485198290"/>
            <w:bookmarkStart w:id="581" w:name="_Toc536483745"/>
            <w:bookmarkStart w:id="582" w:name="_Toc536567211"/>
            <w:bookmarkStart w:id="583" w:name="_Toc5779070"/>
            <w:bookmarkStart w:id="584" w:name="_Toc34053039"/>
            <w:bookmarkStart w:id="585" w:name="_Toc83598020"/>
            <w:bookmarkStart w:id="586" w:name="_Toc113527338"/>
            <w:r w:rsidRPr="00BB1F38">
              <w:rPr>
                <w:rFonts w:eastAsia="Calibri"/>
                <w:kern w:val="32"/>
                <w:sz w:val="18"/>
                <w:szCs w:val="18"/>
                <w:lang w:eastAsia="en-US"/>
              </w:rPr>
              <w:t>Адрес регистрации контрагента</w:t>
            </w:r>
            <w:bookmarkEnd w:id="579"/>
            <w:bookmarkEnd w:id="580"/>
            <w:bookmarkEnd w:id="581"/>
            <w:bookmarkEnd w:id="582"/>
            <w:bookmarkEnd w:id="583"/>
            <w:bookmarkEnd w:id="584"/>
            <w:bookmarkEnd w:id="585"/>
            <w:bookmarkEnd w:id="586"/>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7" w:name="_Toc476225356"/>
            <w:bookmarkStart w:id="588" w:name="_Toc485198291"/>
            <w:bookmarkStart w:id="589" w:name="_Toc536483746"/>
            <w:bookmarkStart w:id="590" w:name="_Toc536567212"/>
            <w:bookmarkStart w:id="591" w:name="_Toc5779071"/>
            <w:bookmarkStart w:id="592" w:name="_Toc34053040"/>
            <w:bookmarkStart w:id="593" w:name="_Toc83598021"/>
            <w:bookmarkStart w:id="594" w:name="_Toc113527339"/>
            <w:r w:rsidRPr="00BB1F38">
              <w:rPr>
                <w:rFonts w:eastAsia="Calibri"/>
                <w:kern w:val="32"/>
                <w:sz w:val="18"/>
                <w:szCs w:val="18"/>
                <w:lang w:eastAsia="en-US"/>
              </w:rPr>
              <w:t>Серия и номер документа, удостоверяющего личность (для физ. лиц)</w:t>
            </w:r>
            <w:bookmarkEnd w:id="587"/>
            <w:bookmarkEnd w:id="588"/>
            <w:bookmarkEnd w:id="589"/>
            <w:bookmarkEnd w:id="590"/>
            <w:bookmarkEnd w:id="591"/>
            <w:bookmarkEnd w:id="592"/>
            <w:bookmarkEnd w:id="593"/>
            <w:bookmarkEnd w:id="594"/>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5" w:name="_Toc476225357"/>
            <w:bookmarkStart w:id="596" w:name="_Toc485198292"/>
            <w:bookmarkStart w:id="597" w:name="_Toc536483747"/>
            <w:bookmarkStart w:id="598" w:name="_Toc536567213"/>
            <w:bookmarkStart w:id="599" w:name="_Toc5779072"/>
            <w:bookmarkStart w:id="600" w:name="_Toc34053041"/>
            <w:bookmarkStart w:id="601" w:name="_Toc83598022"/>
            <w:bookmarkStart w:id="602" w:name="_Toc113527340"/>
            <w:r w:rsidRPr="00BB1F38">
              <w:rPr>
                <w:rFonts w:eastAsia="Calibri"/>
                <w:kern w:val="32"/>
                <w:sz w:val="18"/>
                <w:szCs w:val="18"/>
                <w:lang w:eastAsia="en-US"/>
              </w:rPr>
              <w:t>Тип собственника</w:t>
            </w:r>
            <w:bookmarkEnd w:id="595"/>
            <w:bookmarkEnd w:id="596"/>
            <w:bookmarkEnd w:id="597"/>
            <w:bookmarkEnd w:id="598"/>
            <w:bookmarkEnd w:id="599"/>
            <w:bookmarkEnd w:id="600"/>
            <w:bookmarkEnd w:id="601"/>
            <w:bookmarkEnd w:id="602"/>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03" w:name="_Toc476225358"/>
            <w:bookmarkStart w:id="604" w:name="_Toc485198293"/>
            <w:bookmarkStart w:id="605" w:name="_Toc536483748"/>
            <w:bookmarkStart w:id="606" w:name="_Toc536567214"/>
            <w:bookmarkStart w:id="607" w:name="_Toc5779073"/>
            <w:bookmarkStart w:id="608" w:name="_Toc34053042"/>
            <w:bookmarkStart w:id="609" w:name="_Toc83598023"/>
            <w:bookmarkStart w:id="610" w:name="_Toc113527341"/>
            <w:r w:rsidRPr="00315EBE">
              <w:rPr>
                <w:rFonts w:eastAsia="Calibri"/>
                <w:kern w:val="32"/>
                <w:sz w:val="18"/>
                <w:szCs w:val="18"/>
                <w:lang w:eastAsia="en-US"/>
              </w:rPr>
              <w:t>Адрес сайта, с раскрытием информации о цепочке собственников</w:t>
            </w:r>
            <w:bookmarkEnd w:id="603"/>
            <w:bookmarkEnd w:id="604"/>
            <w:bookmarkEnd w:id="605"/>
            <w:bookmarkEnd w:id="606"/>
            <w:bookmarkEnd w:id="607"/>
            <w:bookmarkEnd w:id="608"/>
            <w:bookmarkEnd w:id="609"/>
            <w:bookmarkEnd w:id="610"/>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1" w:name="_Toc536483749"/>
            <w:bookmarkStart w:id="612" w:name="_Toc536567215"/>
            <w:bookmarkStart w:id="613" w:name="_Toc5779074"/>
            <w:bookmarkStart w:id="614" w:name="_Toc34053043"/>
            <w:bookmarkStart w:id="615" w:name="_Toc83598024"/>
            <w:bookmarkStart w:id="616" w:name="_Toc113527342"/>
            <w:r w:rsidRPr="00315EBE">
              <w:rPr>
                <w:rFonts w:eastAsia="Calibri"/>
                <w:kern w:val="32"/>
                <w:sz w:val="18"/>
                <w:szCs w:val="18"/>
                <w:lang w:eastAsia="en-US"/>
              </w:rPr>
              <w:t>Размер доли (для участников/ акционеров/ бенефициаров)</w:t>
            </w:r>
            <w:bookmarkEnd w:id="611"/>
            <w:bookmarkEnd w:id="612"/>
            <w:bookmarkEnd w:id="613"/>
            <w:bookmarkEnd w:id="614"/>
            <w:bookmarkEnd w:id="615"/>
            <w:bookmarkEnd w:id="616"/>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7" w:name="_Toc476225359"/>
            <w:bookmarkStart w:id="618" w:name="_Toc485198294"/>
            <w:bookmarkStart w:id="619" w:name="_Toc536483750"/>
            <w:bookmarkStart w:id="620" w:name="_Toc536567216"/>
            <w:bookmarkStart w:id="621" w:name="_Toc5779075"/>
            <w:bookmarkStart w:id="622" w:name="_Toc34053044"/>
            <w:bookmarkStart w:id="623" w:name="_Toc83598025"/>
            <w:bookmarkStart w:id="624"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17"/>
            <w:bookmarkEnd w:id="618"/>
            <w:bookmarkEnd w:id="619"/>
            <w:bookmarkEnd w:id="620"/>
            <w:bookmarkEnd w:id="621"/>
            <w:bookmarkEnd w:id="622"/>
            <w:bookmarkEnd w:id="623"/>
            <w:bookmarkEnd w:id="62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5" w:name="_Toc476225360"/>
            <w:bookmarkStart w:id="626" w:name="_Toc485198295"/>
            <w:bookmarkStart w:id="627" w:name="_Toc536483751"/>
            <w:bookmarkStart w:id="628" w:name="_Toc536567217"/>
            <w:bookmarkStart w:id="629" w:name="_Toc5779076"/>
            <w:bookmarkStart w:id="630" w:name="_Toc34053045"/>
            <w:bookmarkStart w:id="631" w:name="_Toc83598026"/>
            <w:bookmarkStart w:id="632" w:name="_Toc113527344"/>
            <w:r w:rsidRPr="00BB1F38">
              <w:rPr>
                <w:rFonts w:eastAsia="Calibri"/>
                <w:kern w:val="32"/>
                <w:sz w:val="18"/>
                <w:szCs w:val="18"/>
                <w:lang w:eastAsia="en-US"/>
              </w:rPr>
              <w:t>Оффшорная зона</w:t>
            </w:r>
            <w:bookmarkEnd w:id="625"/>
            <w:bookmarkEnd w:id="626"/>
            <w:bookmarkEnd w:id="627"/>
            <w:bookmarkEnd w:id="628"/>
            <w:bookmarkEnd w:id="629"/>
            <w:bookmarkEnd w:id="630"/>
            <w:bookmarkEnd w:id="631"/>
            <w:bookmarkEnd w:id="632"/>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33" w:name="_Toc476225361"/>
            <w:bookmarkStart w:id="634" w:name="_Toc485198296"/>
            <w:bookmarkStart w:id="635" w:name="_Toc536483752"/>
            <w:bookmarkStart w:id="636" w:name="_Toc536567218"/>
            <w:bookmarkStart w:id="637" w:name="_Toc5779077"/>
            <w:bookmarkStart w:id="638" w:name="_Toc34053046"/>
            <w:bookmarkStart w:id="639" w:name="_Toc83598027"/>
            <w:bookmarkStart w:id="640" w:name="_Toc113527345"/>
            <w:r w:rsidRPr="00BB1F38">
              <w:rPr>
                <w:rFonts w:eastAsia="Calibri"/>
                <w:kern w:val="32"/>
                <w:sz w:val="18"/>
                <w:szCs w:val="18"/>
                <w:lang w:eastAsia="en-US"/>
              </w:rPr>
              <w:t>1</w:t>
            </w:r>
            <w:bookmarkEnd w:id="633"/>
            <w:bookmarkEnd w:id="634"/>
            <w:bookmarkEnd w:id="635"/>
            <w:bookmarkEnd w:id="636"/>
            <w:bookmarkEnd w:id="637"/>
            <w:bookmarkEnd w:id="638"/>
            <w:bookmarkEnd w:id="639"/>
            <w:bookmarkEnd w:id="640"/>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1" w:name="_Toc476225362"/>
            <w:bookmarkStart w:id="642" w:name="_Toc485198297"/>
            <w:bookmarkStart w:id="643" w:name="_Toc536483753"/>
            <w:bookmarkStart w:id="644" w:name="_Toc536567219"/>
            <w:bookmarkStart w:id="645" w:name="_Toc5779078"/>
            <w:bookmarkStart w:id="646" w:name="_Toc34053047"/>
            <w:bookmarkStart w:id="647" w:name="_Toc83598028"/>
            <w:bookmarkStart w:id="648" w:name="_Toc113527346"/>
            <w:r w:rsidRPr="00BB1F38">
              <w:rPr>
                <w:rFonts w:eastAsia="Calibri"/>
                <w:kern w:val="32"/>
                <w:sz w:val="18"/>
                <w:szCs w:val="18"/>
                <w:lang w:eastAsia="en-US"/>
              </w:rPr>
              <w:t>2</w:t>
            </w:r>
            <w:bookmarkEnd w:id="641"/>
            <w:bookmarkEnd w:id="642"/>
            <w:bookmarkEnd w:id="643"/>
            <w:bookmarkEnd w:id="644"/>
            <w:bookmarkEnd w:id="645"/>
            <w:bookmarkEnd w:id="646"/>
            <w:bookmarkEnd w:id="647"/>
            <w:bookmarkEnd w:id="648"/>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9" w:name="_Toc476225363"/>
            <w:bookmarkStart w:id="650" w:name="_Toc485198298"/>
            <w:bookmarkStart w:id="651" w:name="_Toc536483754"/>
            <w:bookmarkStart w:id="652" w:name="_Toc536567220"/>
            <w:bookmarkStart w:id="653" w:name="_Toc5779079"/>
            <w:bookmarkStart w:id="654" w:name="_Toc34053048"/>
            <w:bookmarkStart w:id="655" w:name="_Toc83598029"/>
            <w:bookmarkStart w:id="656" w:name="_Toc113527347"/>
            <w:r w:rsidRPr="00BB1F38">
              <w:rPr>
                <w:rFonts w:eastAsia="Calibri"/>
                <w:kern w:val="32"/>
                <w:sz w:val="18"/>
                <w:szCs w:val="18"/>
                <w:lang w:eastAsia="en-US"/>
              </w:rPr>
              <w:t>3</w:t>
            </w:r>
            <w:bookmarkEnd w:id="649"/>
            <w:bookmarkEnd w:id="650"/>
            <w:bookmarkEnd w:id="651"/>
            <w:bookmarkEnd w:id="652"/>
            <w:bookmarkEnd w:id="653"/>
            <w:bookmarkEnd w:id="654"/>
            <w:bookmarkEnd w:id="655"/>
            <w:bookmarkEnd w:id="6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7" w:name="_Toc476225364"/>
            <w:bookmarkStart w:id="658" w:name="_Toc485198299"/>
            <w:bookmarkStart w:id="659" w:name="_Toc536483755"/>
            <w:bookmarkStart w:id="660" w:name="_Toc536567221"/>
            <w:bookmarkStart w:id="661" w:name="_Toc5779080"/>
            <w:bookmarkStart w:id="662" w:name="_Toc34053049"/>
            <w:bookmarkStart w:id="663" w:name="_Toc83598030"/>
            <w:bookmarkStart w:id="664" w:name="_Toc113527348"/>
            <w:r w:rsidRPr="00BB1F38">
              <w:rPr>
                <w:rFonts w:eastAsia="Calibri"/>
                <w:kern w:val="32"/>
                <w:sz w:val="18"/>
                <w:szCs w:val="18"/>
                <w:lang w:eastAsia="en-US"/>
              </w:rPr>
              <w:t>4</w:t>
            </w:r>
            <w:bookmarkEnd w:id="657"/>
            <w:bookmarkEnd w:id="658"/>
            <w:bookmarkEnd w:id="659"/>
            <w:bookmarkEnd w:id="660"/>
            <w:bookmarkEnd w:id="661"/>
            <w:bookmarkEnd w:id="662"/>
            <w:bookmarkEnd w:id="663"/>
            <w:bookmarkEnd w:id="66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5" w:name="_Toc476225365"/>
            <w:bookmarkStart w:id="666" w:name="_Toc485198300"/>
            <w:bookmarkStart w:id="667" w:name="_Toc536483756"/>
            <w:bookmarkStart w:id="668" w:name="_Toc536567222"/>
            <w:bookmarkStart w:id="669" w:name="_Toc5779081"/>
            <w:bookmarkStart w:id="670" w:name="_Toc34053050"/>
            <w:bookmarkStart w:id="671" w:name="_Toc83598031"/>
            <w:bookmarkStart w:id="672" w:name="_Toc113527349"/>
            <w:r w:rsidRPr="00BB1F38">
              <w:rPr>
                <w:rFonts w:eastAsia="Calibri"/>
                <w:kern w:val="32"/>
                <w:sz w:val="18"/>
                <w:szCs w:val="18"/>
                <w:lang w:eastAsia="en-US"/>
              </w:rPr>
              <w:t>5</w:t>
            </w:r>
            <w:bookmarkEnd w:id="665"/>
            <w:bookmarkEnd w:id="666"/>
            <w:bookmarkEnd w:id="667"/>
            <w:bookmarkEnd w:id="668"/>
            <w:bookmarkEnd w:id="669"/>
            <w:bookmarkEnd w:id="670"/>
            <w:bookmarkEnd w:id="671"/>
            <w:bookmarkEnd w:id="672"/>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3" w:name="_Toc476225366"/>
            <w:bookmarkStart w:id="674" w:name="_Toc485198301"/>
            <w:bookmarkStart w:id="675" w:name="_Toc536483757"/>
            <w:bookmarkStart w:id="676" w:name="_Toc536567223"/>
            <w:bookmarkStart w:id="677" w:name="_Toc5779082"/>
            <w:bookmarkStart w:id="678" w:name="_Toc34053051"/>
            <w:bookmarkStart w:id="679" w:name="_Toc83598032"/>
            <w:bookmarkStart w:id="680" w:name="_Toc113527350"/>
            <w:r w:rsidRPr="00BB1F38">
              <w:rPr>
                <w:rFonts w:eastAsia="Calibri"/>
                <w:kern w:val="32"/>
                <w:sz w:val="18"/>
                <w:szCs w:val="18"/>
                <w:lang w:eastAsia="en-US"/>
              </w:rPr>
              <w:t>6</w:t>
            </w:r>
            <w:bookmarkEnd w:id="673"/>
            <w:bookmarkEnd w:id="674"/>
            <w:bookmarkEnd w:id="675"/>
            <w:bookmarkEnd w:id="676"/>
            <w:bookmarkEnd w:id="677"/>
            <w:bookmarkEnd w:id="678"/>
            <w:bookmarkEnd w:id="679"/>
            <w:bookmarkEnd w:id="680"/>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1" w:name="_Toc476225367"/>
            <w:bookmarkStart w:id="682" w:name="_Toc485198302"/>
            <w:bookmarkStart w:id="683" w:name="_Toc536483758"/>
            <w:bookmarkStart w:id="684" w:name="_Toc536567224"/>
            <w:bookmarkStart w:id="685" w:name="_Toc5779083"/>
            <w:bookmarkStart w:id="686" w:name="_Toc34053052"/>
            <w:bookmarkStart w:id="687" w:name="_Toc83598033"/>
            <w:bookmarkStart w:id="688" w:name="_Toc113527351"/>
            <w:r w:rsidRPr="00BB1F38">
              <w:rPr>
                <w:rFonts w:eastAsia="Calibri"/>
                <w:kern w:val="32"/>
                <w:sz w:val="18"/>
                <w:szCs w:val="18"/>
                <w:lang w:eastAsia="en-US"/>
              </w:rPr>
              <w:t>7</w:t>
            </w:r>
            <w:bookmarkEnd w:id="681"/>
            <w:bookmarkEnd w:id="682"/>
            <w:bookmarkEnd w:id="683"/>
            <w:bookmarkEnd w:id="684"/>
            <w:bookmarkEnd w:id="685"/>
            <w:bookmarkEnd w:id="686"/>
            <w:bookmarkEnd w:id="687"/>
            <w:bookmarkEnd w:id="688"/>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9" w:name="_Toc476225368"/>
            <w:bookmarkStart w:id="690" w:name="_Toc485198303"/>
            <w:bookmarkStart w:id="691" w:name="_Toc536483759"/>
            <w:bookmarkStart w:id="692" w:name="_Toc536567225"/>
            <w:bookmarkStart w:id="693" w:name="_Toc5779084"/>
            <w:bookmarkStart w:id="694" w:name="_Toc34053053"/>
            <w:bookmarkStart w:id="695" w:name="_Toc83598034"/>
            <w:bookmarkStart w:id="696" w:name="_Toc113527352"/>
            <w:r w:rsidRPr="00BB1F38">
              <w:rPr>
                <w:rFonts w:eastAsia="Calibri"/>
                <w:kern w:val="32"/>
                <w:sz w:val="18"/>
                <w:szCs w:val="18"/>
                <w:lang w:eastAsia="en-US"/>
              </w:rPr>
              <w:t>8</w:t>
            </w:r>
            <w:bookmarkEnd w:id="689"/>
            <w:bookmarkEnd w:id="690"/>
            <w:bookmarkEnd w:id="691"/>
            <w:bookmarkEnd w:id="692"/>
            <w:bookmarkEnd w:id="693"/>
            <w:bookmarkEnd w:id="694"/>
            <w:bookmarkEnd w:id="695"/>
            <w:bookmarkEnd w:id="696"/>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7" w:name="_Toc476225369"/>
            <w:bookmarkStart w:id="698" w:name="_Toc485198304"/>
            <w:bookmarkStart w:id="699" w:name="_Toc536483760"/>
            <w:bookmarkStart w:id="700" w:name="_Toc536567226"/>
            <w:bookmarkStart w:id="701" w:name="_Toc5779085"/>
            <w:bookmarkStart w:id="702" w:name="_Toc34053054"/>
            <w:bookmarkStart w:id="703" w:name="_Toc83598035"/>
            <w:bookmarkStart w:id="704" w:name="_Toc113527353"/>
            <w:r w:rsidRPr="00BB1F38">
              <w:rPr>
                <w:rFonts w:eastAsia="Calibri"/>
                <w:kern w:val="32"/>
                <w:sz w:val="18"/>
                <w:szCs w:val="18"/>
                <w:lang w:eastAsia="en-US"/>
              </w:rPr>
              <w:t>9</w:t>
            </w:r>
            <w:bookmarkEnd w:id="697"/>
            <w:bookmarkEnd w:id="698"/>
            <w:bookmarkEnd w:id="699"/>
            <w:bookmarkEnd w:id="700"/>
            <w:bookmarkEnd w:id="701"/>
            <w:bookmarkEnd w:id="702"/>
            <w:bookmarkEnd w:id="703"/>
            <w:bookmarkEnd w:id="7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5" w:name="_Toc476225370"/>
            <w:bookmarkStart w:id="706" w:name="_Toc485198305"/>
            <w:bookmarkStart w:id="707" w:name="_Toc536483761"/>
            <w:bookmarkStart w:id="708" w:name="_Toc536567227"/>
            <w:bookmarkStart w:id="709" w:name="_Toc5779086"/>
            <w:bookmarkStart w:id="710" w:name="_Toc34053055"/>
            <w:bookmarkStart w:id="711" w:name="_Toc83598036"/>
            <w:bookmarkStart w:id="712" w:name="_Toc113527354"/>
            <w:r w:rsidRPr="00BB1F38">
              <w:rPr>
                <w:rFonts w:eastAsia="Calibri"/>
                <w:kern w:val="32"/>
                <w:sz w:val="18"/>
                <w:szCs w:val="18"/>
                <w:lang w:eastAsia="en-US"/>
              </w:rPr>
              <w:t>10</w:t>
            </w:r>
            <w:bookmarkEnd w:id="705"/>
            <w:bookmarkEnd w:id="706"/>
            <w:bookmarkEnd w:id="707"/>
            <w:bookmarkEnd w:id="708"/>
            <w:bookmarkEnd w:id="709"/>
            <w:bookmarkEnd w:id="710"/>
            <w:bookmarkEnd w:id="711"/>
            <w:bookmarkEnd w:id="712"/>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3" w:name="_Toc476225371"/>
            <w:bookmarkStart w:id="714" w:name="_Toc485198306"/>
            <w:bookmarkStart w:id="715" w:name="_Toc536483762"/>
            <w:bookmarkStart w:id="716" w:name="_Toc536567228"/>
            <w:bookmarkStart w:id="717" w:name="_Toc5779087"/>
            <w:bookmarkStart w:id="718" w:name="_Toc34053056"/>
            <w:bookmarkStart w:id="719" w:name="_Toc83598037"/>
            <w:bookmarkStart w:id="720" w:name="_Toc113527355"/>
            <w:r w:rsidRPr="00BB1F38">
              <w:rPr>
                <w:rFonts w:eastAsia="Calibri"/>
                <w:kern w:val="32"/>
                <w:sz w:val="18"/>
                <w:szCs w:val="18"/>
                <w:lang w:eastAsia="en-US"/>
              </w:rPr>
              <w:t>11</w:t>
            </w:r>
            <w:bookmarkEnd w:id="713"/>
            <w:bookmarkEnd w:id="714"/>
            <w:bookmarkEnd w:id="715"/>
            <w:bookmarkEnd w:id="716"/>
            <w:bookmarkEnd w:id="717"/>
            <w:bookmarkEnd w:id="718"/>
            <w:bookmarkEnd w:id="719"/>
            <w:bookmarkEnd w:id="720"/>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21" w:name="_Toc476225372"/>
            <w:bookmarkStart w:id="722" w:name="_Toc485198307"/>
            <w:bookmarkStart w:id="723" w:name="_Toc536483763"/>
            <w:bookmarkStart w:id="724" w:name="_Toc536567229"/>
            <w:bookmarkStart w:id="725" w:name="_Toc5779088"/>
            <w:bookmarkStart w:id="726" w:name="_Toc34053057"/>
            <w:bookmarkStart w:id="727" w:name="_Toc83598038"/>
            <w:bookmarkStart w:id="728" w:name="_Toc113527356"/>
            <w:r w:rsidRPr="00315EBE">
              <w:rPr>
                <w:rFonts w:eastAsia="Calibri"/>
                <w:kern w:val="32"/>
                <w:sz w:val="18"/>
                <w:szCs w:val="18"/>
                <w:lang w:eastAsia="en-US"/>
              </w:rPr>
              <w:t>12</w:t>
            </w:r>
            <w:bookmarkEnd w:id="721"/>
            <w:bookmarkEnd w:id="722"/>
            <w:bookmarkEnd w:id="723"/>
            <w:bookmarkEnd w:id="724"/>
            <w:bookmarkEnd w:id="725"/>
            <w:bookmarkEnd w:id="726"/>
            <w:bookmarkEnd w:id="727"/>
            <w:bookmarkEnd w:id="728"/>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29" w:name="_Toc536483764"/>
            <w:bookmarkStart w:id="730" w:name="_Toc536567230"/>
            <w:bookmarkStart w:id="731" w:name="_Toc5779089"/>
            <w:bookmarkStart w:id="732" w:name="_Toc34053058"/>
            <w:bookmarkStart w:id="733" w:name="_Toc83598039"/>
            <w:bookmarkStart w:id="734" w:name="_Toc113527357"/>
            <w:r w:rsidRPr="00315EBE">
              <w:rPr>
                <w:rFonts w:eastAsia="Calibri"/>
                <w:kern w:val="32"/>
                <w:sz w:val="18"/>
                <w:szCs w:val="18"/>
                <w:lang w:eastAsia="en-US"/>
              </w:rPr>
              <w:t>13</w:t>
            </w:r>
            <w:bookmarkEnd w:id="729"/>
            <w:bookmarkEnd w:id="730"/>
            <w:bookmarkEnd w:id="731"/>
            <w:bookmarkEnd w:id="732"/>
            <w:bookmarkEnd w:id="733"/>
            <w:bookmarkEnd w:id="734"/>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5" w:name="_Toc536483765"/>
            <w:bookmarkStart w:id="736" w:name="_Toc536567231"/>
            <w:bookmarkStart w:id="737" w:name="_Toc5779090"/>
            <w:bookmarkStart w:id="738" w:name="_Toc34053059"/>
            <w:bookmarkStart w:id="739" w:name="_Toc83598040"/>
            <w:bookmarkStart w:id="740" w:name="_Toc113527358"/>
            <w:r>
              <w:rPr>
                <w:rFonts w:eastAsia="Calibri"/>
                <w:kern w:val="32"/>
                <w:sz w:val="18"/>
                <w:szCs w:val="18"/>
                <w:lang w:eastAsia="en-US"/>
              </w:rPr>
              <w:t>14</w:t>
            </w:r>
            <w:bookmarkEnd w:id="735"/>
            <w:bookmarkEnd w:id="736"/>
            <w:bookmarkEnd w:id="737"/>
            <w:bookmarkEnd w:id="738"/>
            <w:bookmarkEnd w:id="739"/>
            <w:bookmarkEnd w:id="740"/>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1" w:name="_Toc536483766"/>
            <w:bookmarkStart w:id="742" w:name="_Toc536567232"/>
            <w:bookmarkStart w:id="743" w:name="_Toc5779091"/>
            <w:bookmarkStart w:id="744" w:name="_Toc34053060"/>
            <w:bookmarkStart w:id="745" w:name="_Toc83598041"/>
            <w:bookmarkStart w:id="746" w:name="_Toc113527359"/>
            <w:r>
              <w:rPr>
                <w:rFonts w:eastAsia="Calibri"/>
                <w:kern w:val="32"/>
                <w:sz w:val="18"/>
                <w:szCs w:val="18"/>
                <w:lang w:eastAsia="en-US"/>
              </w:rPr>
              <w:t>15</w:t>
            </w:r>
            <w:bookmarkEnd w:id="741"/>
            <w:bookmarkEnd w:id="742"/>
            <w:bookmarkEnd w:id="743"/>
            <w:bookmarkEnd w:id="744"/>
            <w:bookmarkEnd w:id="745"/>
            <w:bookmarkEnd w:id="746"/>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47" w:name="_Toc476225375"/>
      <w:bookmarkStart w:id="748" w:name="_Toc485198310"/>
      <w:bookmarkStart w:id="749" w:name="_Toc536483767"/>
      <w:bookmarkStart w:id="750" w:name="_Toc536567233"/>
      <w:bookmarkStart w:id="751" w:name="_Toc5779092"/>
      <w:bookmarkStart w:id="752" w:name="_Toc34053061"/>
      <w:bookmarkStart w:id="753" w:name="_Toc83598042"/>
      <w:bookmarkStart w:id="754" w:name="_Toc113527360"/>
      <w:bookmarkEnd w:id="250"/>
      <w:r w:rsidRPr="00BB1F38">
        <w:rPr>
          <w:b/>
          <w:bCs/>
          <w:kern w:val="32"/>
          <w:sz w:val="18"/>
          <w:szCs w:val="18"/>
          <w:lang w:eastAsia="en-US"/>
        </w:rPr>
        <w:t>Инструкция по заполнению:</w:t>
      </w:r>
      <w:bookmarkEnd w:id="747"/>
      <w:bookmarkEnd w:id="748"/>
      <w:bookmarkEnd w:id="749"/>
      <w:bookmarkEnd w:id="750"/>
      <w:bookmarkEnd w:id="751"/>
      <w:bookmarkEnd w:id="752"/>
      <w:bookmarkEnd w:id="753"/>
      <w:bookmarkEnd w:id="754"/>
    </w:p>
    <w:p w:rsidR="00313CEA" w:rsidRPr="00BB1F38" w:rsidRDefault="00313CEA" w:rsidP="00313CEA">
      <w:pPr>
        <w:keepNext/>
        <w:contextualSpacing/>
        <w:outlineLvl w:val="0"/>
        <w:rPr>
          <w:b/>
          <w:bCs/>
          <w:kern w:val="32"/>
          <w:sz w:val="18"/>
          <w:szCs w:val="18"/>
          <w:lang w:eastAsia="en-US"/>
        </w:rPr>
      </w:pPr>
      <w:bookmarkStart w:id="755" w:name="_Toc476225376"/>
      <w:bookmarkStart w:id="756" w:name="_Toc485198311"/>
      <w:bookmarkStart w:id="757" w:name="_Toc536483768"/>
      <w:bookmarkStart w:id="758" w:name="_Toc536567234"/>
      <w:bookmarkStart w:id="759" w:name="_Toc5779093"/>
      <w:bookmarkStart w:id="760" w:name="_Toc34053062"/>
      <w:bookmarkStart w:id="761" w:name="_Toc83598043"/>
      <w:bookmarkStart w:id="762"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55"/>
      <w:bookmarkEnd w:id="756"/>
      <w:bookmarkEnd w:id="757"/>
      <w:bookmarkEnd w:id="758"/>
      <w:bookmarkEnd w:id="759"/>
      <w:bookmarkEnd w:id="760"/>
      <w:bookmarkEnd w:id="761"/>
      <w:bookmarkEnd w:id="762"/>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63" w:name="_Toc404866844"/>
    </w:p>
    <w:p w:rsidR="00313CEA" w:rsidRPr="00BB1F38" w:rsidRDefault="00313CEA" w:rsidP="00313CEA">
      <w:pPr>
        <w:keepNext/>
        <w:contextualSpacing/>
        <w:outlineLvl w:val="0"/>
        <w:rPr>
          <w:b/>
          <w:bCs/>
          <w:kern w:val="32"/>
          <w:sz w:val="18"/>
          <w:szCs w:val="18"/>
          <w:lang w:eastAsia="en-US"/>
        </w:rPr>
      </w:pPr>
      <w:bookmarkStart w:id="764" w:name="_Toc476225377"/>
      <w:bookmarkStart w:id="765" w:name="_Toc485198312"/>
      <w:bookmarkStart w:id="766" w:name="_Toc536483769"/>
      <w:bookmarkStart w:id="767" w:name="_Toc536567235"/>
      <w:bookmarkStart w:id="768" w:name="_Toc5779094"/>
      <w:bookmarkStart w:id="769" w:name="_Toc34053063"/>
      <w:bookmarkStart w:id="770" w:name="_Toc83598044"/>
      <w:bookmarkStart w:id="771" w:name="_Toc113527362"/>
      <w:r w:rsidRPr="00BB1F38">
        <w:rPr>
          <w:b/>
          <w:bCs/>
          <w:kern w:val="32"/>
          <w:sz w:val="18"/>
          <w:szCs w:val="18"/>
          <w:lang w:eastAsia="en-US"/>
        </w:rPr>
        <w:t>Условия раскрытия информации до конечного бенефициара</w:t>
      </w:r>
      <w:bookmarkEnd w:id="763"/>
      <w:bookmarkEnd w:id="764"/>
      <w:bookmarkEnd w:id="765"/>
      <w:bookmarkEnd w:id="766"/>
      <w:bookmarkEnd w:id="767"/>
      <w:bookmarkEnd w:id="768"/>
      <w:bookmarkEnd w:id="769"/>
      <w:bookmarkEnd w:id="770"/>
      <w:bookmarkEnd w:id="771"/>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72" w:name="_Toc404866845"/>
      <w:bookmarkStart w:id="773"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74" w:name="_Toc476225378"/>
      <w:bookmarkStart w:id="775" w:name="_Toc485198313"/>
      <w:bookmarkStart w:id="776" w:name="_Toc536483770"/>
      <w:bookmarkStart w:id="777" w:name="_Toc536567236"/>
      <w:bookmarkStart w:id="778" w:name="_Toc5779095"/>
      <w:bookmarkStart w:id="779" w:name="_Toc34053064"/>
      <w:bookmarkStart w:id="780" w:name="_Toc83598045"/>
      <w:bookmarkStart w:id="781" w:name="_Toc113527363"/>
      <w:r w:rsidRPr="00BB1F38">
        <w:rPr>
          <w:b/>
          <w:bCs/>
          <w:kern w:val="32"/>
          <w:sz w:val="20"/>
          <w:lang w:eastAsia="en-US"/>
        </w:rPr>
        <w:t>Правила заполнения листа «Данные контрагента».</w:t>
      </w:r>
      <w:bookmarkEnd w:id="772"/>
      <w:bookmarkEnd w:id="774"/>
      <w:bookmarkEnd w:id="775"/>
      <w:bookmarkEnd w:id="776"/>
      <w:bookmarkEnd w:id="777"/>
      <w:bookmarkEnd w:id="778"/>
      <w:bookmarkEnd w:id="779"/>
      <w:bookmarkEnd w:id="780"/>
      <w:bookmarkEnd w:id="78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73"/>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82" w:name="_Toc404866846"/>
    </w:p>
    <w:p w:rsidR="00313CEA" w:rsidRPr="00BB1F38" w:rsidRDefault="00313CEA" w:rsidP="00313CEA">
      <w:pPr>
        <w:keepNext/>
        <w:tabs>
          <w:tab w:val="left" w:pos="426"/>
        </w:tabs>
        <w:contextualSpacing/>
        <w:outlineLvl w:val="0"/>
        <w:rPr>
          <w:b/>
          <w:bCs/>
          <w:kern w:val="32"/>
          <w:sz w:val="20"/>
          <w:lang w:eastAsia="en-US"/>
        </w:rPr>
      </w:pPr>
      <w:bookmarkStart w:id="783" w:name="_Toc476225379"/>
      <w:bookmarkStart w:id="784" w:name="_Toc485198314"/>
      <w:bookmarkStart w:id="785" w:name="_Toc536483771"/>
      <w:bookmarkStart w:id="786" w:name="_Toc536567237"/>
      <w:bookmarkStart w:id="787" w:name="_Toc5779096"/>
      <w:bookmarkStart w:id="788" w:name="_Toc34053065"/>
      <w:bookmarkStart w:id="789" w:name="_Toc83598046"/>
      <w:bookmarkStart w:id="790" w:name="_Toc113527364"/>
      <w:r w:rsidRPr="00BB1F38">
        <w:rPr>
          <w:b/>
          <w:bCs/>
          <w:kern w:val="32"/>
          <w:sz w:val="20"/>
          <w:lang w:eastAsia="en-US"/>
        </w:rPr>
        <w:t>Правила заполнения листа «Данные о собственниках»</w:t>
      </w:r>
      <w:bookmarkEnd w:id="782"/>
      <w:bookmarkEnd w:id="783"/>
      <w:bookmarkEnd w:id="784"/>
      <w:bookmarkEnd w:id="785"/>
      <w:bookmarkEnd w:id="786"/>
      <w:bookmarkEnd w:id="787"/>
      <w:bookmarkEnd w:id="788"/>
      <w:bookmarkEnd w:id="789"/>
      <w:bookmarkEnd w:id="790"/>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lastRenderedPageBreak/>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91" w:name="_Toc536483772"/>
      <w:bookmarkStart w:id="792" w:name="_Toc113527365"/>
      <w:r w:rsidRPr="00D67D0A">
        <w:rPr>
          <w:caps/>
          <w:sz w:val="24"/>
          <w:szCs w:val="24"/>
        </w:rPr>
        <w:lastRenderedPageBreak/>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791"/>
      <w:bookmarkEnd w:id="792"/>
    </w:p>
    <w:p w:rsidR="006131B4" w:rsidRDefault="006131B4" w:rsidP="00313CEA">
      <w:pPr>
        <w:tabs>
          <w:tab w:val="left" w:pos="0"/>
          <w:tab w:val="num" w:pos="1134"/>
        </w:tabs>
        <w:ind w:firstLine="567"/>
        <w:jc w:val="center"/>
        <w:outlineLvl w:val="1"/>
        <w:rPr>
          <w:b/>
          <w:snapToGrid w:val="0"/>
          <w:sz w:val="26"/>
          <w:szCs w:val="26"/>
        </w:rPr>
      </w:pPr>
      <w:bookmarkStart w:id="793"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794" w:name="_Toc536567239"/>
      <w:bookmarkStart w:id="795" w:name="_Toc5779098"/>
      <w:bookmarkStart w:id="796" w:name="_Toc34053067"/>
      <w:bookmarkStart w:id="797" w:name="_Toc83598048"/>
      <w:bookmarkStart w:id="798"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793"/>
      <w:bookmarkEnd w:id="794"/>
      <w:bookmarkEnd w:id="795"/>
      <w:bookmarkEnd w:id="796"/>
      <w:r w:rsidR="0093776B" w:rsidRPr="00DA7A7E">
        <w:rPr>
          <w:b/>
          <w:snapToGrid w:val="0"/>
          <w:sz w:val="26"/>
          <w:szCs w:val="26"/>
        </w:rPr>
        <w:t xml:space="preserve"> участника закупочной процедуры</w:t>
      </w:r>
      <w:bookmarkEnd w:id="797"/>
      <w:bookmarkEnd w:id="798"/>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xml:space="preserve">, либо отзыва настоящего согласия </w:t>
      </w:r>
      <w:r w:rsidRPr="00DA7A7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799" w:name="_Toc536483774"/>
      <w:bookmarkStart w:id="800" w:name="_Toc113527367"/>
      <w:r w:rsidRPr="00D67D0A">
        <w:rPr>
          <w:caps/>
          <w:sz w:val="24"/>
          <w:szCs w:val="24"/>
        </w:rPr>
        <w:lastRenderedPageBreak/>
        <w:t>ФОРМА 1</w:t>
      </w:r>
      <w:r w:rsidR="00E77EC2" w:rsidRPr="00D67D0A">
        <w:rPr>
          <w:caps/>
          <w:sz w:val="24"/>
          <w:szCs w:val="24"/>
        </w:rPr>
        <w:t>1</w:t>
      </w:r>
      <w:r w:rsidRPr="00D67D0A">
        <w:rPr>
          <w:caps/>
          <w:sz w:val="24"/>
          <w:szCs w:val="24"/>
        </w:rPr>
        <w:t xml:space="preserve">. </w:t>
      </w:r>
      <w:bookmarkStart w:id="801" w:name="_Toc536483782"/>
      <w:bookmarkStart w:id="802" w:name="_Toc113527375"/>
      <w:bookmarkEnd w:id="799"/>
      <w:bookmarkEnd w:id="800"/>
      <w:r w:rsidRPr="00D67D0A">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801"/>
      <w:bookmarkEnd w:id="802"/>
    </w:p>
    <w:p w:rsidR="00313CEA" w:rsidRPr="00D67D0A" w:rsidRDefault="00313CEA" w:rsidP="00313CEA">
      <w:pPr>
        <w:suppressAutoHyphens/>
        <w:ind w:right="34"/>
        <w:jc w:val="center"/>
        <w:outlineLvl w:val="1"/>
        <w:rPr>
          <w:b/>
          <w:bCs/>
          <w:iCs/>
          <w:sz w:val="22"/>
          <w:szCs w:val="22"/>
          <w:lang w:eastAsia="ar-SA"/>
        </w:rPr>
      </w:pPr>
      <w:bookmarkStart w:id="803" w:name="_Toc476225390"/>
      <w:bookmarkStart w:id="804" w:name="_Toc485198325"/>
    </w:p>
    <w:p w:rsidR="00EC6E70" w:rsidRPr="00D67D0A" w:rsidRDefault="00EC6E70" w:rsidP="00EC6E70">
      <w:pPr>
        <w:suppressAutoHyphens/>
        <w:ind w:right="34"/>
        <w:jc w:val="center"/>
        <w:outlineLvl w:val="1"/>
        <w:rPr>
          <w:bCs/>
          <w:lang w:eastAsia="ar-SA"/>
        </w:rPr>
      </w:pPr>
      <w:bookmarkStart w:id="805" w:name="_Toc536483783"/>
      <w:bookmarkStart w:id="806" w:name="_Toc5385564"/>
      <w:bookmarkStart w:id="807" w:name="_Toc5779108"/>
      <w:bookmarkStart w:id="808" w:name="_Toc34053077"/>
      <w:bookmarkStart w:id="809" w:name="_Toc83598058"/>
      <w:bookmarkStart w:id="810" w:name="_Toc113527376"/>
      <w:bookmarkEnd w:id="803"/>
      <w:bookmarkEnd w:id="804"/>
      <w:r w:rsidRPr="00D67D0A">
        <w:rPr>
          <w:b/>
          <w:bCs/>
          <w:iCs/>
          <w:lang w:eastAsia="ar-SA"/>
        </w:rPr>
        <w:t xml:space="preserve">Сведения о распределении выполнения объемов поставок, </w:t>
      </w:r>
      <w:bookmarkStart w:id="811" w:name="_Toc476225391"/>
      <w:bookmarkStart w:id="812" w:name="_Toc485198326"/>
      <w:r w:rsidRPr="00D67D0A">
        <w:rPr>
          <w:b/>
          <w:bCs/>
          <w:iCs/>
          <w:lang w:eastAsia="ar-SA"/>
        </w:rPr>
        <w:t>работ, услуг между участником и субподрядчиками</w:t>
      </w:r>
      <w:bookmarkEnd w:id="811"/>
      <w:bookmarkEnd w:id="812"/>
      <w:r w:rsidRPr="00D67D0A">
        <w:rPr>
          <w:b/>
          <w:bCs/>
          <w:iCs/>
          <w:lang w:eastAsia="ar-SA"/>
        </w:rPr>
        <w:t xml:space="preserve"> (соисполнителями/сопоставщиками)</w:t>
      </w:r>
      <w:bookmarkEnd w:id="805"/>
      <w:bookmarkEnd w:id="806"/>
      <w:bookmarkEnd w:id="807"/>
      <w:bookmarkEnd w:id="808"/>
      <w:bookmarkEnd w:id="809"/>
      <w:bookmarkEnd w:id="810"/>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13" w:name="_Toc476225392"/>
      <w:bookmarkStart w:id="814" w:name="_Toc485198327"/>
      <w:bookmarkStart w:id="815" w:name="_Toc536483784"/>
      <w:bookmarkStart w:id="816" w:name="_Toc5385565"/>
      <w:bookmarkStart w:id="817" w:name="_Toc5779109"/>
      <w:bookmarkStart w:id="818" w:name="_Toc34053078"/>
      <w:bookmarkStart w:id="819" w:name="_Toc83598059"/>
      <w:bookmarkStart w:id="820"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13"/>
      <w:bookmarkEnd w:id="814"/>
      <w:bookmarkEnd w:id="815"/>
      <w:bookmarkEnd w:id="816"/>
      <w:bookmarkEnd w:id="817"/>
      <w:bookmarkEnd w:id="818"/>
      <w:bookmarkEnd w:id="819"/>
      <w:bookmarkEnd w:id="820"/>
    </w:p>
    <w:p w:rsidR="00EC6E70" w:rsidRPr="00D67D0A" w:rsidRDefault="00EC6E70" w:rsidP="00EC6E70">
      <w:pPr>
        <w:suppressAutoHyphens/>
        <w:ind w:right="34" w:firstLine="567"/>
        <w:jc w:val="left"/>
        <w:outlineLvl w:val="1"/>
        <w:rPr>
          <w:iCs/>
          <w:sz w:val="22"/>
          <w:szCs w:val="28"/>
          <w:lang w:eastAsia="ar-SA"/>
        </w:rPr>
      </w:pPr>
      <w:bookmarkStart w:id="821" w:name="_Toc476225393"/>
      <w:bookmarkStart w:id="822" w:name="_Toc485198328"/>
      <w:bookmarkStart w:id="823" w:name="_Toc536483785"/>
      <w:bookmarkStart w:id="824" w:name="_Toc5385566"/>
      <w:bookmarkStart w:id="825" w:name="_Toc5779110"/>
      <w:bookmarkStart w:id="826" w:name="_Toc34053079"/>
      <w:bookmarkStart w:id="827" w:name="_Toc83598060"/>
      <w:bookmarkStart w:id="828" w:name="_Toc113527378"/>
      <w:r w:rsidRPr="00D67D0A">
        <w:rPr>
          <w:bCs/>
          <w:iCs/>
          <w:sz w:val="22"/>
          <w:szCs w:val="28"/>
          <w:lang w:eastAsia="ar-SA"/>
        </w:rPr>
        <w:t>Наименование и адрес участника  __________________________________________</w:t>
      </w:r>
      <w:bookmarkEnd w:id="821"/>
      <w:bookmarkEnd w:id="822"/>
      <w:bookmarkEnd w:id="823"/>
      <w:bookmarkEnd w:id="824"/>
      <w:bookmarkEnd w:id="825"/>
      <w:bookmarkEnd w:id="826"/>
      <w:bookmarkEnd w:id="827"/>
      <w:bookmarkEnd w:id="828"/>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29" w:name="_Toc536483786"/>
      <w:bookmarkStart w:id="830" w:name="_Toc113527379"/>
      <w:r w:rsidRPr="00D67D0A">
        <w:rPr>
          <w:caps/>
          <w:sz w:val="24"/>
          <w:szCs w:val="24"/>
        </w:rPr>
        <w:lastRenderedPageBreak/>
        <w:t>ФОРМА 1</w:t>
      </w:r>
      <w:r w:rsidR="00834EC7">
        <w:rPr>
          <w:caps/>
          <w:sz w:val="24"/>
          <w:szCs w:val="24"/>
        </w:rPr>
        <w:t>2</w:t>
      </w:r>
      <w:r w:rsidRPr="00D67D0A">
        <w:rPr>
          <w:caps/>
          <w:sz w:val="24"/>
          <w:szCs w:val="24"/>
        </w:rPr>
        <w:t>. Сведения о распределении объемов поставок, работ (услуг) между членами коллективного участника</w:t>
      </w:r>
      <w:bookmarkEnd w:id="829"/>
      <w:bookmarkEnd w:id="830"/>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31" w:name="_Toc476225395"/>
      <w:bookmarkStart w:id="832" w:name="_Toc485198330"/>
      <w:bookmarkStart w:id="833" w:name="_Toc536483787"/>
      <w:bookmarkStart w:id="834" w:name="_Toc5385568"/>
      <w:bookmarkStart w:id="835" w:name="_Toc5779112"/>
      <w:bookmarkStart w:id="836" w:name="_Toc34053081"/>
      <w:bookmarkStart w:id="837" w:name="_Toc83598062"/>
      <w:bookmarkStart w:id="838" w:name="_Toc113527380"/>
      <w:r w:rsidRPr="00D67D0A">
        <w:rPr>
          <w:b/>
          <w:bCs/>
          <w:iCs/>
          <w:lang w:eastAsia="ar-SA"/>
        </w:rPr>
        <w:t>Сведения о распределении</w:t>
      </w:r>
      <w:r w:rsidRPr="00D67D0A">
        <w:rPr>
          <w:b/>
          <w:bCs/>
          <w:iCs/>
        </w:rPr>
        <w:t xml:space="preserve"> выполнения объемов</w:t>
      </w:r>
      <w:bookmarkStart w:id="839" w:name="_Toc476225396"/>
      <w:bookmarkStart w:id="840" w:name="_Toc485198331"/>
      <w:bookmarkEnd w:id="831"/>
      <w:bookmarkEnd w:id="832"/>
      <w:r w:rsidR="00E666AE" w:rsidRPr="00D67D0A">
        <w:rPr>
          <w:b/>
          <w:bCs/>
          <w:iCs/>
        </w:rPr>
        <w:t xml:space="preserve"> </w:t>
      </w:r>
      <w:r w:rsidRPr="00D67D0A">
        <w:rPr>
          <w:b/>
          <w:bCs/>
          <w:iCs/>
        </w:rPr>
        <w:t>поставок, работ, услуг между коллективными участниками</w:t>
      </w:r>
      <w:bookmarkEnd w:id="833"/>
      <w:bookmarkEnd w:id="834"/>
      <w:bookmarkEnd w:id="835"/>
      <w:bookmarkEnd w:id="836"/>
      <w:bookmarkEnd w:id="837"/>
      <w:bookmarkEnd w:id="838"/>
      <w:bookmarkEnd w:id="839"/>
      <w:bookmarkEnd w:id="840"/>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41" w:name="_Toc476225397"/>
      <w:bookmarkStart w:id="842" w:name="_Toc485198332"/>
      <w:bookmarkStart w:id="843" w:name="_Toc536483788"/>
      <w:bookmarkStart w:id="844" w:name="_Toc5385569"/>
      <w:bookmarkStart w:id="845" w:name="_Toc5779113"/>
      <w:bookmarkStart w:id="846" w:name="_Toc34053082"/>
      <w:bookmarkStart w:id="847" w:name="_Toc83598063"/>
      <w:bookmarkStart w:id="848"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41"/>
      <w:bookmarkEnd w:id="842"/>
      <w:bookmarkEnd w:id="843"/>
      <w:bookmarkEnd w:id="844"/>
      <w:bookmarkEnd w:id="845"/>
      <w:bookmarkEnd w:id="846"/>
      <w:bookmarkEnd w:id="847"/>
      <w:bookmarkEnd w:id="848"/>
    </w:p>
    <w:p w:rsidR="00EC6E70" w:rsidRPr="00D67D0A" w:rsidRDefault="00EC6E70" w:rsidP="00EC6E70">
      <w:pPr>
        <w:ind w:right="34" w:firstLine="709"/>
        <w:jc w:val="left"/>
        <w:outlineLvl w:val="1"/>
        <w:rPr>
          <w:bCs/>
          <w:iCs/>
          <w:szCs w:val="28"/>
        </w:rPr>
      </w:pPr>
      <w:bookmarkStart w:id="849" w:name="_Toc476225398"/>
      <w:bookmarkStart w:id="850" w:name="_Toc485198333"/>
      <w:bookmarkStart w:id="851" w:name="_Toc536483789"/>
      <w:bookmarkStart w:id="852" w:name="_Toc5385570"/>
      <w:bookmarkStart w:id="853" w:name="_Toc5779114"/>
      <w:bookmarkStart w:id="854" w:name="_Toc34053083"/>
      <w:bookmarkStart w:id="855" w:name="_Toc83598064"/>
      <w:bookmarkStart w:id="856" w:name="_Toc113527382"/>
      <w:r w:rsidRPr="00D67D0A">
        <w:rPr>
          <w:bCs/>
          <w:iCs/>
          <w:szCs w:val="28"/>
        </w:rPr>
        <w:t>Наименование участника  __________________________________________</w:t>
      </w:r>
      <w:bookmarkEnd w:id="849"/>
      <w:bookmarkEnd w:id="850"/>
      <w:bookmarkEnd w:id="851"/>
      <w:bookmarkEnd w:id="852"/>
      <w:bookmarkEnd w:id="853"/>
      <w:bookmarkEnd w:id="854"/>
      <w:bookmarkEnd w:id="855"/>
      <w:bookmarkEnd w:id="856"/>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57" w:name="_Toc113527383"/>
      <w:bookmarkStart w:id="858" w:name="_Toc166101237"/>
      <w:bookmarkStart w:id="859" w:name="_Ref166247657"/>
      <w:bookmarkStart w:id="860" w:name="_Ref166247661"/>
      <w:bookmarkStart w:id="861" w:name="_Ref166249240"/>
      <w:bookmarkStart w:id="862" w:name="_Ref166249243"/>
      <w:bookmarkStart w:id="863" w:name="_Ref166311450"/>
      <w:bookmarkStart w:id="864" w:name="_Ref166311452"/>
      <w:bookmarkStart w:id="865" w:name="_Ref166334805"/>
      <w:bookmarkStart w:id="866" w:name="_Ref166334809"/>
      <w:bookmarkStart w:id="867" w:name="_Toc291689566"/>
      <w:r w:rsidRPr="007779BF">
        <w:rPr>
          <w:caps/>
          <w:sz w:val="24"/>
          <w:szCs w:val="24"/>
        </w:rPr>
        <w:lastRenderedPageBreak/>
        <w:t>ФОРМА 1</w:t>
      </w:r>
      <w:r w:rsidR="00834EC7">
        <w:rPr>
          <w:caps/>
          <w:sz w:val="24"/>
          <w:szCs w:val="24"/>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57"/>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68" w:name="_Toc113479758"/>
      <w:bookmarkStart w:id="869"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68"/>
      <w:bookmarkEnd w:id="869"/>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w:t>
      </w:r>
      <w:r w:rsidRPr="007779BF">
        <w:rPr>
          <w:rFonts w:eastAsia="Arial Unicode MS"/>
          <w:bdr w:val="none" w:sz="0" w:space="0" w:color="auto" w:frame="1"/>
        </w:rPr>
        <w:lastRenderedPageBreak/>
        <w:t xml:space="preserve">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70" w:name="_Toc113479759"/>
      <w:bookmarkStart w:id="871" w:name="_Toc113527385"/>
      <w:r w:rsidRPr="007779BF">
        <w:t>Подписи</w:t>
      </w:r>
      <w:r w:rsidRPr="007779BF">
        <w:rPr>
          <w:bCs/>
        </w:rPr>
        <w:t xml:space="preserve"> </w:t>
      </w:r>
      <w:r w:rsidRPr="007779BF">
        <w:t>уполномоченных</w:t>
      </w:r>
      <w:r w:rsidRPr="007779BF">
        <w:rPr>
          <w:bCs/>
        </w:rPr>
        <w:t xml:space="preserve"> лиц</w:t>
      </w:r>
      <w:bookmarkEnd w:id="870"/>
      <w:bookmarkEnd w:id="871"/>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41DA" w:rsidP="00FA1AA1">
      <w:pPr>
        <w:pStyle w:val="11"/>
        <w:pageBreakBefore/>
        <w:numPr>
          <w:ilvl w:val="0"/>
          <w:numId w:val="6"/>
        </w:numPr>
        <w:spacing w:before="0" w:after="0"/>
        <w:ind w:left="0" w:firstLine="567"/>
        <w:rPr>
          <w:rStyle w:val="15"/>
          <w:b/>
          <w:caps/>
          <w:sz w:val="24"/>
          <w:szCs w:val="24"/>
        </w:rPr>
      </w:pPr>
      <w:bookmarkStart w:id="872" w:name="_Toc113527387"/>
      <w:r>
        <w:rPr>
          <w:rStyle w:val="15"/>
          <w:b/>
          <w:caps/>
          <w:sz w:val="24"/>
          <w:szCs w:val="24"/>
        </w:rPr>
        <w:lastRenderedPageBreak/>
        <w:t>П</w:t>
      </w:r>
      <w:r w:rsidR="007633E7" w:rsidRPr="00D67D0A">
        <w:rPr>
          <w:rStyle w:val="15"/>
          <w:b/>
          <w:caps/>
          <w:sz w:val="24"/>
          <w:szCs w:val="24"/>
        </w:rPr>
        <w:t>РОЕКТ ДОГОВОРА</w:t>
      </w:r>
      <w:bookmarkEnd w:id="858"/>
      <w:bookmarkEnd w:id="859"/>
      <w:bookmarkEnd w:id="860"/>
      <w:bookmarkEnd w:id="861"/>
      <w:bookmarkEnd w:id="862"/>
      <w:bookmarkEnd w:id="863"/>
      <w:bookmarkEnd w:id="864"/>
      <w:bookmarkEnd w:id="865"/>
      <w:bookmarkEnd w:id="866"/>
      <w:bookmarkEnd w:id="867"/>
      <w:bookmarkEnd w:id="872"/>
    </w:p>
    <w:p w:rsidR="00EF652D" w:rsidRPr="009B5E43" w:rsidRDefault="00EF652D" w:rsidP="00EF652D">
      <w:pPr>
        <w:pStyle w:val="ad"/>
        <w:tabs>
          <w:tab w:val="left" w:pos="0"/>
        </w:tabs>
        <w:ind w:left="720"/>
        <w:jc w:val="both"/>
        <w:rPr>
          <w:rFonts w:ascii="Times New Roman" w:hAnsi="Times New Roman"/>
          <w:b w:val="0"/>
          <w:sz w:val="24"/>
          <w:szCs w:val="24"/>
        </w:rPr>
      </w:pPr>
      <w:bookmarkStart w:id="873" w:name="_Toc78282975"/>
      <w:bookmarkStart w:id="874" w:name="_Toc83507313"/>
      <w:bookmarkStart w:id="875" w:name="_Toc83598067"/>
      <w:bookmarkStart w:id="876" w:name="_Toc113527388"/>
      <w:r w:rsidRPr="00D67D0A">
        <w:rPr>
          <w:rFonts w:ascii="Times New Roman" w:hAnsi="Times New Roman"/>
          <w:b w:val="0"/>
          <w:sz w:val="24"/>
          <w:szCs w:val="24"/>
        </w:rPr>
        <w:t>В соответствии с Приложением № 1 к документации о закупке.</w:t>
      </w:r>
      <w:bookmarkEnd w:id="873"/>
      <w:bookmarkEnd w:id="874"/>
      <w:bookmarkEnd w:id="875"/>
      <w:bookmarkEnd w:id="876"/>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77" w:name="_Toc166101238"/>
      <w:bookmarkStart w:id="878" w:name="_Ref166247676"/>
      <w:bookmarkStart w:id="879" w:name="_Toc291689567"/>
      <w:bookmarkStart w:id="880" w:name="_Toc113527389"/>
      <w:bookmarkEnd w:id="877"/>
      <w:r w:rsidRPr="00D67D0A">
        <w:rPr>
          <w:rStyle w:val="15"/>
          <w:b/>
          <w:sz w:val="24"/>
          <w:szCs w:val="24"/>
        </w:rPr>
        <w:lastRenderedPageBreak/>
        <w:t>ТЕХНИЧЕСКАЯ ЧАСТЬ</w:t>
      </w:r>
      <w:bookmarkEnd w:id="878"/>
      <w:bookmarkEnd w:id="879"/>
      <w:bookmarkEnd w:id="880"/>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81" w:name="_Toc76746336"/>
      <w:bookmarkStart w:id="882" w:name="_Toc83507315"/>
      <w:bookmarkStart w:id="883" w:name="_Toc113527390"/>
      <w:r w:rsidRPr="00D67D0A">
        <w:rPr>
          <w:rStyle w:val="15"/>
          <w:b/>
          <w:caps/>
          <w:sz w:val="24"/>
          <w:szCs w:val="24"/>
        </w:rPr>
        <w:lastRenderedPageBreak/>
        <w:t>ОБОСНОВАНИЕ НАЧАЛЬНОЙ (МАКСИМАЛЬНОЙ) ЦЕНЫ ДОГОВОРА</w:t>
      </w:r>
      <w:bookmarkEnd w:id="881"/>
      <w:bookmarkEnd w:id="882"/>
      <w:bookmarkEnd w:id="883"/>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F8E" w:rsidRDefault="00110F8E">
      <w:r>
        <w:separator/>
      </w:r>
    </w:p>
    <w:p w:rsidR="00110F8E" w:rsidRDefault="00110F8E"/>
  </w:endnote>
  <w:endnote w:type="continuationSeparator" w:id="0">
    <w:p w:rsidR="00110F8E" w:rsidRDefault="00110F8E">
      <w:r>
        <w:continuationSeparator/>
      </w:r>
    </w:p>
    <w:p w:rsidR="00110F8E" w:rsidRDefault="00110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Japanese Gothic"/>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A00002EF" w:usb1="4000004B"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F8E" w:rsidRDefault="00110F8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F323F">
      <w:rPr>
        <w:rStyle w:val="aff"/>
        <w:noProof/>
      </w:rPr>
      <w:t>59</w:t>
    </w:r>
    <w:r>
      <w:rPr>
        <w:rStyle w:val="aff"/>
      </w:rPr>
      <w:fldChar w:fldCharType="end"/>
    </w:r>
  </w:p>
  <w:p w:rsidR="00110F8E" w:rsidRDefault="00110F8E">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110F8E" w:rsidRDefault="00110F8E">
        <w:pPr>
          <w:pStyle w:val="aff0"/>
          <w:jc w:val="right"/>
        </w:pPr>
        <w:r>
          <w:fldChar w:fldCharType="begin"/>
        </w:r>
        <w:r>
          <w:instrText>PAGE   \* MERGEFORMAT</w:instrText>
        </w:r>
        <w:r>
          <w:fldChar w:fldCharType="separate"/>
        </w:r>
        <w:r w:rsidR="007F323F">
          <w:rPr>
            <w:noProof/>
          </w:rPr>
          <w:t>60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F8E" w:rsidRDefault="00110F8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F323F">
      <w:rPr>
        <w:rStyle w:val="aff"/>
        <w:noProof/>
      </w:rPr>
      <w:t>64</w:t>
    </w:r>
    <w:r>
      <w:rPr>
        <w:rStyle w:val="aff"/>
      </w:rPr>
      <w:fldChar w:fldCharType="end"/>
    </w:r>
  </w:p>
  <w:p w:rsidR="00110F8E" w:rsidRDefault="00110F8E">
    <w:pPr>
      <w:pStyle w:val="aff0"/>
      <w:tabs>
        <w:tab w:val="right" w:pos="9840"/>
      </w:tabs>
      <w:ind w:right="360"/>
      <w:jc w:val="center"/>
    </w:pPr>
  </w:p>
  <w:p w:rsidR="00110F8E" w:rsidRDefault="00110F8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F8E" w:rsidRDefault="00110F8E">
      <w:r>
        <w:separator/>
      </w:r>
    </w:p>
    <w:p w:rsidR="00110F8E" w:rsidRDefault="00110F8E"/>
  </w:footnote>
  <w:footnote w:type="continuationSeparator" w:id="0">
    <w:p w:rsidR="00110F8E" w:rsidRDefault="00110F8E">
      <w:r>
        <w:continuationSeparator/>
      </w:r>
    </w:p>
    <w:p w:rsidR="00110F8E" w:rsidRDefault="00110F8E"/>
  </w:footnote>
  <w:footnote w:id="1">
    <w:p w:rsidR="00110F8E" w:rsidRPr="00BB1F38" w:rsidRDefault="00110F8E"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110F8E" w:rsidRPr="00BB1F38" w:rsidRDefault="00110F8E"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110F8E" w:rsidRPr="00BB1F38" w:rsidRDefault="00110F8E"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110F8E" w:rsidRDefault="00110F8E"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110F8E" w:rsidRPr="00500502" w:rsidRDefault="00110F8E"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110F8E" w:rsidRPr="00B264F4" w:rsidRDefault="00110F8E"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9B6407E"/>
    <w:multiLevelType w:val="multilevel"/>
    <w:tmpl w:val="ABAC7564"/>
    <w:lvl w:ilvl="0">
      <w:start w:val="1"/>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22739B"/>
    <w:multiLevelType w:val="multilevel"/>
    <w:tmpl w:val="ADF0526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25B693F"/>
    <w:multiLevelType w:val="hybridMultilevel"/>
    <w:tmpl w:val="8D846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5" w15:restartNumberingAfterBreak="0">
    <w:nsid w:val="5FF16DDB"/>
    <w:multiLevelType w:val="multilevel"/>
    <w:tmpl w:val="ADF0526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5D6395"/>
    <w:multiLevelType w:val="multilevel"/>
    <w:tmpl w:val="ABAC7564"/>
    <w:lvl w:ilvl="0">
      <w:start w:val="1"/>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6A4D5B6B"/>
    <w:multiLevelType w:val="hybridMultilevel"/>
    <w:tmpl w:val="CC6606FE"/>
    <w:lvl w:ilvl="0" w:tplc="BF1ADA0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5"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0"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7"/>
  </w:num>
  <w:num w:numId="2">
    <w:abstractNumId w:val="58"/>
  </w:num>
  <w:num w:numId="3">
    <w:abstractNumId w:val="18"/>
  </w:num>
  <w:num w:numId="4">
    <w:abstractNumId w:val="17"/>
  </w:num>
  <w:num w:numId="5">
    <w:abstractNumId w:val="51"/>
  </w:num>
  <w:num w:numId="6">
    <w:abstractNumId w:val="52"/>
  </w:num>
  <w:num w:numId="7">
    <w:abstractNumId w:val="62"/>
  </w:num>
  <w:num w:numId="8">
    <w:abstractNumId w:val="34"/>
  </w:num>
  <w:num w:numId="9">
    <w:abstractNumId w:val="47"/>
  </w:num>
  <w:num w:numId="10">
    <w:abstractNumId w:val="44"/>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8"/>
  </w:num>
  <w:num w:numId="16">
    <w:abstractNumId w:val="25"/>
  </w:num>
  <w:num w:numId="17">
    <w:abstractNumId w:val="63"/>
  </w:num>
  <w:num w:numId="18">
    <w:abstractNumId w:val="13"/>
  </w:num>
  <w:num w:numId="19">
    <w:abstractNumId w:val="49"/>
  </w:num>
  <w:num w:numId="20">
    <w:abstractNumId w:val="8"/>
  </w:num>
  <w:num w:numId="21">
    <w:abstractNumId w:val="57"/>
  </w:num>
  <w:num w:numId="22">
    <w:abstractNumId w:val="36"/>
  </w:num>
  <w:num w:numId="23">
    <w:abstractNumId w:val="40"/>
  </w:num>
  <w:num w:numId="24">
    <w:abstractNumId w:val="7"/>
  </w:num>
  <w:num w:numId="25">
    <w:abstractNumId w:val="48"/>
  </w:num>
  <w:num w:numId="26">
    <w:abstractNumId w:val="64"/>
  </w:num>
  <w:num w:numId="27">
    <w:abstractNumId w:val="43"/>
  </w:num>
  <w:num w:numId="28">
    <w:abstractNumId w:val="19"/>
  </w:num>
  <w:num w:numId="29">
    <w:abstractNumId w:val="42"/>
  </w:num>
  <w:num w:numId="30">
    <w:abstractNumId w:val="53"/>
  </w:num>
  <w:num w:numId="31">
    <w:abstractNumId w:val="15"/>
  </w:num>
  <w:num w:numId="32">
    <w:abstractNumId w:val="29"/>
  </w:num>
  <w:num w:numId="33">
    <w:abstractNumId w:val="54"/>
  </w:num>
  <w:num w:numId="34">
    <w:abstractNumId w:val="11"/>
  </w:num>
  <w:num w:numId="35">
    <w:abstractNumId w:val="31"/>
  </w:num>
  <w:num w:numId="36">
    <w:abstractNumId w:val="21"/>
  </w:num>
  <w:num w:numId="37">
    <w:abstractNumId w:val="33"/>
  </w:num>
  <w:num w:numId="38">
    <w:abstractNumId w:val="32"/>
  </w:num>
  <w:num w:numId="39">
    <w:abstractNumId w:val="60"/>
  </w:num>
  <w:num w:numId="40">
    <w:abstractNumId w:val="56"/>
  </w:num>
  <w:num w:numId="41">
    <w:abstractNumId w:val="26"/>
  </w:num>
  <w:num w:numId="42">
    <w:abstractNumId w:val="16"/>
  </w:num>
  <w:num w:numId="43">
    <w:abstractNumId w:val="41"/>
  </w:num>
  <w:num w:numId="44">
    <w:abstractNumId w:val="55"/>
  </w:num>
  <w:num w:numId="45">
    <w:abstractNumId w:val="28"/>
  </w:num>
  <w:num w:numId="46">
    <w:abstractNumId w:val="5"/>
  </w:num>
  <w:num w:numId="47">
    <w:abstractNumId w:val="65"/>
  </w:num>
  <w:num w:numId="48">
    <w:abstractNumId w:val="1"/>
  </w:num>
  <w:num w:numId="49">
    <w:abstractNumId w:val="23"/>
  </w:num>
  <w:num w:numId="50">
    <w:abstractNumId w:val="22"/>
  </w:num>
  <w:num w:numId="51">
    <w:abstractNumId w:val="10"/>
  </w:num>
  <w:num w:numId="52">
    <w:abstractNumId w:val="35"/>
  </w:num>
  <w:num w:numId="53">
    <w:abstractNumId w:val="24"/>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num>
  <w:num w:numId="56">
    <w:abstractNumId w:val="6"/>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20"/>
  </w:num>
  <w:num w:numId="60">
    <w:abstractNumId w:val="61"/>
  </w:num>
  <w:num w:numId="61">
    <w:abstractNumId w:val="14"/>
  </w:num>
  <w:num w:numId="62">
    <w:abstractNumId w:val="27"/>
  </w:num>
  <w:num w:numId="63">
    <w:abstractNumId w:val="9"/>
  </w:num>
  <w:num w:numId="64">
    <w:abstractNumId w:val="50"/>
  </w:num>
  <w:num w:numId="65">
    <w:abstractNumId w:val="30"/>
  </w:num>
  <w:num w:numId="66">
    <w:abstractNumId w:val="12"/>
  </w:num>
  <w:num w:numId="67">
    <w:abstractNumId w:val="45"/>
  </w:num>
  <w:num w:numId="68">
    <w:abstractNumId w:val="4"/>
  </w:num>
  <w:num w:numId="69">
    <w:abstractNumId w:val="4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0DE8"/>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0F8E"/>
    <w:rsid w:val="001110DA"/>
    <w:rsid w:val="00111DD8"/>
    <w:rsid w:val="00111E8D"/>
    <w:rsid w:val="001122DD"/>
    <w:rsid w:val="00112E17"/>
    <w:rsid w:val="00114201"/>
    <w:rsid w:val="00114256"/>
    <w:rsid w:val="001144CB"/>
    <w:rsid w:val="001148C1"/>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419E"/>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D75AC"/>
    <w:rsid w:val="002E05C3"/>
    <w:rsid w:val="002E0A05"/>
    <w:rsid w:val="002E0F09"/>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CA4"/>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775B2"/>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6D99"/>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1F"/>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41DA"/>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3AB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3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4EC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CA9"/>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3EA7"/>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97345"/>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4B56"/>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97917"/>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A9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osseti-sib.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https://www.mrsk-sib.ru/index.php?option=com_content&amp;view=category&amp;layout=blog&amp;id=2863&amp;Itemid=4101&amp;lang=ru40"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CD74F-6B8A-4B41-AE02-6E4DE5882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64</Pages>
  <Words>19360</Words>
  <Characters>141022</Characters>
  <Application>Microsoft Office Word</Application>
  <DocSecurity>0</DocSecurity>
  <Lines>1175</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148</cp:revision>
  <cp:lastPrinted>2023-02-16T00:30:00Z</cp:lastPrinted>
  <dcterms:created xsi:type="dcterms:W3CDTF">2023-02-16T04:56:00Z</dcterms:created>
  <dcterms:modified xsi:type="dcterms:W3CDTF">2024-10-31T07:07:00Z</dcterms:modified>
</cp:coreProperties>
</file>